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40C5" w14:textId="77777777" w:rsidR="002D2BD7" w:rsidRDefault="00481C78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C4FAAD1" wp14:editId="175903B9">
            <wp:simplePos x="0" y="0"/>
            <wp:positionH relativeFrom="margin">
              <wp:align>right</wp:align>
            </wp:positionH>
            <wp:positionV relativeFrom="paragraph">
              <wp:posOffset>-238128</wp:posOffset>
            </wp:positionV>
            <wp:extent cx="1028700" cy="952503"/>
            <wp:effectExtent l="0" t="0" r="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4CF083FB" wp14:editId="420421BB">
            <wp:simplePos x="0" y="0"/>
            <wp:positionH relativeFrom="column">
              <wp:posOffset>17365342</wp:posOffset>
            </wp:positionH>
            <wp:positionV relativeFrom="paragraph">
              <wp:posOffset>-301623</wp:posOffset>
            </wp:positionV>
            <wp:extent cx="1028700" cy="952503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38ECBD7" wp14:editId="082EC6D5">
            <wp:simplePos x="0" y="0"/>
            <wp:positionH relativeFrom="column">
              <wp:posOffset>630</wp:posOffset>
            </wp:positionH>
            <wp:positionV relativeFrom="paragraph">
              <wp:posOffset>-175893</wp:posOffset>
            </wp:positionV>
            <wp:extent cx="1725299" cy="628019"/>
            <wp:effectExtent l="0" t="0" r="8251" b="631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299" cy="6280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E007466" w14:textId="77777777" w:rsidR="002D2BD7" w:rsidRDefault="00481C78">
      <w:pPr>
        <w:widowControl w:val="0"/>
        <w:jc w:val="center"/>
        <w:rPr>
          <w:rFonts w:ascii="Letterjoin-Air Plus 4" w:hAnsi="Letterjoin-Air Plus 4"/>
          <w:sz w:val="36"/>
          <w:szCs w:val="36"/>
          <w:u w:val="single"/>
        </w:rPr>
      </w:pPr>
      <w:r>
        <w:rPr>
          <w:rFonts w:ascii="Letterjoin-Air Plus 4" w:hAnsi="Letterjoin-Air Plus 4"/>
          <w:sz w:val="36"/>
          <w:szCs w:val="36"/>
          <w:u w:val="single"/>
        </w:rPr>
        <w:t xml:space="preserve">Subject Progression </w:t>
      </w:r>
    </w:p>
    <w:p w14:paraId="327E4030" w14:textId="2D1D0393" w:rsidR="002D2BD7" w:rsidRDefault="00481C78">
      <w:pPr>
        <w:widowControl w:val="0"/>
        <w:jc w:val="center"/>
        <w:rPr>
          <w:rFonts w:ascii="Letterjoin-Air Plus 4" w:hAnsi="Letterjoin-Air Plus 4"/>
          <w:b/>
          <w:bCs/>
          <w:sz w:val="36"/>
          <w:szCs w:val="36"/>
          <w:u w:val="single"/>
        </w:rPr>
      </w:pPr>
      <w:r>
        <w:rPr>
          <w:rFonts w:ascii="Letterjoin-Air Plus 4" w:hAnsi="Letterjoin-Air Plus 4"/>
          <w:b/>
          <w:bCs/>
          <w:sz w:val="36"/>
          <w:szCs w:val="36"/>
          <w:u w:val="single"/>
        </w:rPr>
        <w:t xml:space="preserve">Geography – Year </w:t>
      </w:r>
      <w:r w:rsidR="00272A3A">
        <w:rPr>
          <w:rFonts w:ascii="Letterjoin-Air Plus 4" w:hAnsi="Letterjoin-Air Plus 4"/>
          <w:b/>
          <w:bCs/>
          <w:sz w:val="36"/>
          <w:szCs w:val="36"/>
          <w:u w:val="single"/>
        </w:rPr>
        <w:t>6</w:t>
      </w:r>
    </w:p>
    <w:tbl>
      <w:tblPr>
        <w:tblW w:w="15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2564"/>
        <w:gridCol w:w="2566"/>
        <w:gridCol w:w="2565"/>
        <w:gridCol w:w="2565"/>
        <w:gridCol w:w="2565"/>
      </w:tblGrid>
      <w:tr w:rsidR="002D2BD7" w14:paraId="5A27547F" w14:textId="77777777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4C67" w14:textId="77777777" w:rsidR="002D2BD7" w:rsidRDefault="00481C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Autumn 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D287" w14:textId="77777777" w:rsidR="002D2BD7" w:rsidRDefault="00481C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Autumn 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46FC" w14:textId="77777777" w:rsidR="002D2BD7" w:rsidRDefault="00481C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Spring 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DF07" w14:textId="77777777" w:rsidR="002D2BD7" w:rsidRDefault="00481C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Spring 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F332" w14:textId="77777777" w:rsidR="002D2BD7" w:rsidRDefault="00481C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Summer 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B555" w14:textId="77777777" w:rsidR="002D2BD7" w:rsidRDefault="00481C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Summer 2</w:t>
            </w:r>
          </w:p>
        </w:tc>
      </w:tr>
      <w:tr w:rsidR="002D2BD7" w14:paraId="04B9C70E" w14:textId="77777777">
        <w:tblPrEx>
          <w:tblCellMar>
            <w:top w:w="0" w:type="dxa"/>
            <w:bottom w:w="0" w:type="dxa"/>
          </w:tblCellMar>
        </w:tblPrEx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6514" w14:textId="77777777" w:rsidR="002D2BD7" w:rsidRDefault="00481C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Locational Knowledge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7B0C" w14:textId="77777777" w:rsidR="002D2BD7" w:rsidRDefault="00481C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Place Knowledge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397A" w14:textId="77777777" w:rsidR="002D2BD7" w:rsidRDefault="00481C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Human and Physical Geography</w:t>
            </w:r>
          </w:p>
        </w:tc>
      </w:tr>
      <w:tr w:rsidR="002D2BD7" w14:paraId="44D54C05" w14:textId="77777777">
        <w:tblPrEx>
          <w:tblCellMar>
            <w:top w:w="0" w:type="dxa"/>
            <w:bottom w:w="0" w:type="dxa"/>
          </w:tblCellMar>
        </w:tblPrEx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4E78" w14:textId="21EA97A7" w:rsidR="001A093C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Use maps to name and locate countries and cities of Europe.</w:t>
            </w:r>
          </w:p>
          <w:p w14:paraId="3FC8B5F6" w14:textId="77777777" w:rsidR="001A093C" w:rsidRPr="001A093C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3B451AE" w14:textId="119F28BD" w:rsidR="002D2BD7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Use latitude and longitude on atlas maps and globes.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287B" w14:textId="77777777" w:rsidR="001A093C" w:rsidRPr="001A093C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Study of human and physical geography of a region in a European country (Rhone</w:t>
            </w:r>
          </w:p>
          <w:p w14:paraId="40C2C7D5" w14:textId="74C1A6B2" w:rsidR="001A093C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A093C">
              <w:rPr>
                <w:rFonts w:ascii="Century Gothic" w:hAnsi="Century Gothic"/>
                <w:sz w:val="20"/>
                <w:szCs w:val="20"/>
              </w:rPr>
              <w:t>Alpés</w:t>
            </w:r>
            <w:proofErr w:type="spellEnd"/>
            <w:r w:rsidRPr="001A093C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proofErr w:type="gramStart"/>
            <w:r w:rsidRPr="001A093C">
              <w:rPr>
                <w:rFonts w:ascii="Century Gothic" w:hAnsi="Century Gothic"/>
                <w:sz w:val="20"/>
                <w:szCs w:val="20"/>
              </w:rPr>
              <w:t>Centre)Confidently</w:t>
            </w:r>
            <w:proofErr w:type="gramEnd"/>
            <w:r w:rsidRPr="001A093C">
              <w:rPr>
                <w:rFonts w:ascii="Century Gothic" w:hAnsi="Century Gothic"/>
                <w:sz w:val="20"/>
                <w:szCs w:val="20"/>
              </w:rPr>
              <w:t xml:space="preserve"> identify significant places and environments</w:t>
            </w:r>
          </w:p>
          <w:p w14:paraId="4424DF4B" w14:textId="77777777" w:rsidR="001A093C" w:rsidRPr="001A093C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B79055B" w14:textId="559717FC" w:rsidR="001A093C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Identify and describe where places are around the world</w:t>
            </w:r>
          </w:p>
          <w:p w14:paraId="2080134A" w14:textId="77777777" w:rsidR="001A093C" w:rsidRPr="001A093C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697DAC4" w14:textId="3CCF38C5" w:rsidR="002D2BD7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Compare and contrast areas within other European countries (Not UK)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AECF" w14:textId="7453664C" w:rsidR="001A093C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Use appropriate geographical vocabulary related to the topic</w:t>
            </w:r>
          </w:p>
          <w:p w14:paraId="3E886AD8" w14:textId="77777777" w:rsidR="001A093C" w:rsidRPr="001A093C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5D43E79" w14:textId="1277B66A" w:rsidR="001A093C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Recognise and describe key mountains around the world.</w:t>
            </w:r>
          </w:p>
          <w:p w14:paraId="159DC119" w14:textId="77777777" w:rsidR="001A093C" w:rsidRPr="001A093C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AE78982" w14:textId="53AE4C99" w:rsidR="001A093C" w:rsidRPr="001A093C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Investigate how decisions about places and environments affect the future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quality of people’s lives</w:t>
            </w:r>
          </w:p>
          <w:p w14:paraId="6F92FB1E" w14:textId="77777777" w:rsidR="001A093C" w:rsidRPr="001A093C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AA8BC73" w14:textId="7FB861ED" w:rsidR="001A093C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Recognise and describe biomes and vegetation belts around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the world</w:t>
            </w:r>
          </w:p>
          <w:p w14:paraId="5F91B6E2" w14:textId="77777777" w:rsidR="001A093C" w:rsidRPr="001A093C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65743F2" w14:textId="5432AC87" w:rsidR="001A093C" w:rsidRPr="001A093C" w:rsidRDefault="001A093C" w:rsidP="001A093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To learn about distribution of natural resources including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093C">
              <w:rPr>
                <w:rFonts w:ascii="Century Gothic" w:hAnsi="Century Gothic"/>
                <w:sz w:val="20"/>
                <w:szCs w:val="20"/>
              </w:rPr>
              <w:t>energy.To</w:t>
            </w:r>
            <w:proofErr w:type="spellEnd"/>
            <w:proofErr w:type="gramEnd"/>
            <w:r w:rsidRPr="001A093C">
              <w:rPr>
                <w:rFonts w:ascii="Century Gothic" w:hAnsi="Century Gothic"/>
                <w:sz w:val="20"/>
                <w:szCs w:val="20"/>
              </w:rPr>
              <w:t xml:space="preserve"> learn about trade links between countries.</w:t>
            </w:r>
          </w:p>
          <w:p w14:paraId="162281AB" w14:textId="77777777" w:rsidR="002D2BD7" w:rsidRPr="001A093C" w:rsidRDefault="002D2BD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2BD7" w14:paraId="2DEB0DFD" w14:textId="77777777">
        <w:tblPrEx>
          <w:tblCellMar>
            <w:top w:w="0" w:type="dxa"/>
            <w:bottom w:w="0" w:type="dxa"/>
          </w:tblCellMar>
        </w:tblPrEx>
        <w:tc>
          <w:tcPr>
            <w:tcW w:w="1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3FEC" w14:textId="77777777" w:rsidR="002D2BD7" w:rsidRDefault="00481C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Fieldwork and Geographical Skills (to be incorporated throughout the year)</w:t>
            </w:r>
          </w:p>
        </w:tc>
      </w:tr>
      <w:tr w:rsidR="002D2BD7" w14:paraId="3F7CE1D3" w14:textId="77777777">
        <w:tblPrEx>
          <w:tblCellMar>
            <w:top w:w="0" w:type="dxa"/>
            <w:bottom w:w="0" w:type="dxa"/>
          </w:tblCellMar>
        </w:tblPrEx>
        <w:tc>
          <w:tcPr>
            <w:tcW w:w="7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27C3" w14:textId="77777777" w:rsidR="001A093C" w:rsidRPr="001A093C" w:rsidRDefault="001A093C" w:rsidP="001A093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093C">
              <w:rPr>
                <w:rFonts w:ascii="Century Gothic" w:hAnsi="Century Gothic"/>
                <w:b/>
                <w:bCs/>
                <w:sz w:val="20"/>
                <w:szCs w:val="20"/>
              </w:rPr>
              <w:t>Geographical Skills</w:t>
            </w:r>
          </w:p>
          <w:p w14:paraId="6C544612" w14:textId="77777777" w:rsidR="001A093C" w:rsidRPr="001A093C" w:rsidRDefault="001A093C" w:rsidP="001A093C">
            <w:pPr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proofErr w:type="gramStart"/>
            <w:r w:rsidRPr="001A093C">
              <w:rPr>
                <w:rFonts w:ascii="Century Gothic" w:hAnsi="Century Gothic"/>
                <w:sz w:val="20"/>
                <w:szCs w:val="20"/>
              </w:rPr>
              <w:t>eight point</w:t>
            </w:r>
            <w:proofErr w:type="gramEnd"/>
            <w:r w:rsidRPr="001A093C">
              <w:rPr>
                <w:rFonts w:ascii="Century Gothic" w:hAnsi="Century Gothic"/>
                <w:sz w:val="20"/>
                <w:szCs w:val="20"/>
              </w:rPr>
              <w:t xml:space="preserve"> compass points</w:t>
            </w:r>
          </w:p>
          <w:p w14:paraId="7810FF65" w14:textId="77777777" w:rsidR="001A093C" w:rsidRPr="001A093C" w:rsidRDefault="001A093C" w:rsidP="001A093C">
            <w:pPr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confidently and accurately</w:t>
            </w:r>
          </w:p>
          <w:p w14:paraId="3F22C465" w14:textId="77777777" w:rsidR="001A093C" w:rsidRPr="001A093C" w:rsidRDefault="001A093C" w:rsidP="001A093C">
            <w:pPr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Begin to use six figure coordinates to locate features on a map</w:t>
            </w:r>
          </w:p>
          <w:p w14:paraId="33D53687" w14:textId="77777777" w:rsidR="001A093C" w:rsidRPr="001A093C" w:rsidRDefault="001A093C" w:rsidP="001A093C">
            <w:pPr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Recognise and use OS map symbols and describe features</w:t>
            </w:r>
          </w:p>
          <w:p w14:paraId="159998BC" w14:textId="77777777" w:rsidR="001A093C" w:rsidRPr="001A093C" w:rsidRDefault="001A093C" w:rsidP="001A093C">
            <w:pPr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 xml:space="preserve">shown on </w:t>
            </w:r>
            <w:proofErr w:type="gramStart"/>
            <w:r w:rsidRPr="001A093C"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 w:rsidRPr="001A093C">
              <w:rPr>
                <w:rFonts w:ascii="Century Gothic" w:hAnsi="Century Gothic"/>
                <w:sz w:val="20"/>
                <w:szCs w:val="20"/>
              </w:rPr>
              <w:t xml:space="preserve"> OS </w:t>
            </w:r>
            <w:proofErr w:type="spellStart"/>
            <w:r w:rsidRPr="001A093C">
              <w:rPr>
                <w:rFonts w:ascii="Century Gothic" w:hAnsi="Century Gothic"/>
                <w:sz w:val="20"/>
                <w:szCs w:val="20"/>
              </w:rPr>
              <w:t>mapDraw</w:t>
            </w:r>
            <w:proofErr w:type="spellEnd"/>
            <w:r w:rsidRPr="001A093C">
              <w:rPr>
                <w:rFonts w:ascii="Century Gothic" w:hAnsi="Century Gothic"/>
                <w:sz w:val="20"/>
                <w:szCs w:val="20"/>
              </w:rPr>
              <w:t xml:space="preserve"> and use maps and plan in</w:t>
            </w:r>
          </w:p>
          <w:p w14:paraId="408526E9" w14:textId="77777777" w:rsidR="001A093C" w:rsidRPr="001A093C" w:rsidRDefault="001A093C" w:rsidP="001A093C">
            <w:pPr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a range of scales</w:t>
            </w:r>
          </w:p>
          <w:p w14:paraId="4F327E7A" w14:textId="77777777" w:rsidR="001A093C" w:rsidRPr="001A093C" w:rsidRDefault="001A093C" w:rsidP="001A093C">
            <w:pPr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 xml:space="preserve">Use atlases to find out about other features of places </w:t>
            </w:r>
            <w:proofErr w:type="gramStart"/>
            <w:r w:rsidRPr="001A093C">
              <w:rPr>
                <w:rFonts w:ascii="Century Gothic" w:hAnsi="Century Gothic"/>
                <w:sz w:val="20"/>
                <w:szCs w:val="20"/>
              </w:rPr>
              <w:t>e.g.</w:t>
            </w:r>
            <w:proofErr w:type="gramEnd"/>
            <w:r w:rsidRPr="001A093C">
              <w:rPr>
                <w:rFonts w:ascii="Century Gothic" w:hAnsi="Century Gothic"/>
                <w:sz w:val="20"/>
                <w:szCs w:val="20"/>
              </w:rPr>
              <w:t xml:space="preserve"> mountains, weather patterns</w:t>
            </w:r>
          </w:p>
          <w:p w14:paraId="5F2AF33F" w14:textId="77777777" w:rsidR="001A093C" w:rsidRPr="001A093C" w:rsidRDefault="001A093C" w:rsidP="001A093C">
            <w:pPr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lastRenderedPageBreak/>
              <w:t>Use primary and secondary</w:t>
            </w:r>
          </w:p>
          <w:p w14:paraId="0DC2AB6E" w14:textId="77777777" w:rsidR="001A093C" w:rsidRPr="001A093C" w:rsidRDefault="001A093C" w:rsidP="001A093C">
            <w:pPr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 xml:space="preserve">sources of information for </w:t>
            </w:r>
            <w:proofErr w:type="spellStart"/>
            <w:r w:rsidRPr="001A093C">
              <w:rPr>
                <w:rFonts w:ascii="Century Gothic" w:hAnsi="Century Gothic"/>
                <w:sz w:val="20"/>
                <w:szCs w:val="20"/>
              </w:rPr>
              <w:t>evidenceFollow</w:t>
            </w:r>
            <w:proofErr w:type="spellEnd"/>
            <w:r w:rsidRPr="001A093C">
              <w:rPr>
                <w:rFonts w:ascii="Century Gothic" w:hAnsi="Century Gothic"/>
                <w:sz w:val="20"/>
                <w:szCs w:val="20"/>
              </w:rPr>
              <w:t xml:space="preserve"> a short route on an OS map independently</w:t>
            </w:r>
          </w:p>
          <w:p w14:paraId="003751E3" w14:textId="77777777" w:rsidR="001A093C" w:rsidRPr="001A093C" w:rsidRDefault="001A093C" w:rsidP="001A093C">
            <w:pPr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use maps sites on internet (</w:t>
            </w:r>
            <w:proofErr w:type="spellStart"/>
            <w:r w:rsidRPr="001A093C">
              <w:rPr>
                <w:rFonts w:ascii="Century Gothic" w:hAnsi="Century Gothic"/>
                <w:sz w:val="20"/>
                <w:szCs w:val="20"/>
              </w:rPr>
              <w:t>digimap</w:t>
            </w:r>
            <w:proofErr w:type="spellEnd"/>
            <w:r w:rsidRPr="001A093C">
              <w:rPr>
                <w:rFonts w:ascii="Century Gothic" w:hAnsi="Century Gothic"/>
                <w:sz w:val="20"/>
                <w:szCs w:val="20"/>
              </w:rPr>
              <w:t>/google/</w:t>
            </w:r>
            <w:proofErr w:type="spellStart"/>
            <w:r w:rsidRPr="001A093C">
              <w:rPr>
                <w:rFonts w:ascii="Century Gothic" w:hAnsi="Century Gothic"/>
                <w:sz w:val="20"/>
                <w:szCs w:val="20"/>
              </w:rPr>
              <w:t>mario</w:t>
            </w:r>
            <w:proofErr w:type="spellEnd"/>
            <w:r w:rsidRPr="001A093C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7E94065E" w14:textId="116E9151" w:rsidR="002D2BD7" w:rsidRPr="001A093C" w:rsidRDefault="001A093C" w:rsidP="00272A3A">
            <w:pPr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Create maps using aerial photographs and satellite images.</w:t>
            </w:r>
          </w:p>
        </w:tc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1DD91" w14:textId="1EC27A6C" w:rsidR="001A093C" w:rsidRPr="001A093C" w:rsidRDefault="001A093C" w:rsidP="001A093C">
            <w:pPr>
              <w:pStyle w:val="TableParagraph"/>
              <w:spacing w:line="240" w:lineRule="auto"/>
              <w:ind w:left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A093C">
              <w:rPr>
                <w:rFonts w:ascii="Century Gothic" w:hAnsi="Century Gothic" w:cs="Calibri"/>
                <w:b/>
                <w:bCs/>
                <w:sz w:val="20"/>
                <w:szCs w:val="20"/>
              </w:rPr>
              <w:lastRenderedPageBreak/>
              <w:t>Fieldwork</w:t>
            </w:r>
          </w:p>
          <w:p w14:paraId="25DF3C94" w14:textId="77777777" w:rsidR="001A093C" w:rsidRPr="001A093C" w:rsidRDefault="001A093C" w:rsidP="001A093C">
            <w:pPr>
              <w:pStyle w:val="TableParagraph"/>
              <w:spacing w:line="240" w:lineRule="auto"/>
              <w:ind w:left="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399999D1" w14:textId="40A2BC74" w:rsidR="001A093C" w:rsidRDefault="001A093C" w:rsidP="001A093C">
            <w:pPr>
              <w:pStyle w:val="TableParagraph"/>
              <w:spacing w:before="1" w:line="240" w:lineRule="auto"/>
              <w:ind w:left="80"/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Collect and record evidence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unaided</w:t>
            </w:r>
          </w:p>
          <w:p w14:paraId="3E247699" w14:textId="77777777" w:rsidR="001A093C" w:rsidRDefault="001A093C" w:rsidP="001A093C">
            <w:pPr>
              <w:pStyle w:val="TableParagraph"/>
              <w:spacing w:before="1" w:line="240" w:lineRule="auto"/>
              <w:ind w:left="80"/>
              <w:rPr>
                <w:rFonts w:ascii="Century Gothic" w:hAnsi="Century Gothic"/>
                <w:sz w:val="20"/>
                <w:szCs w:val="20"/>
              </w:rPr>
            </w:pPr>
          </w:p>
          <w:p w14:paraId="6B6F5220" w14:textId="17E697DD" w:rsidR="001A093C" w:rsidRDefault="001A093C" w:rsidP="001A093C">
            <w:pPr>
              <w:pStyle w:val="TableParagraph"/>
              <w:spacing w:before="1" w:line="240" w:lineRule="auto"/>
              <w:ind w:left="80"/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Analyse evidence and draw conclusions e.g. field work, data</w:t>
            </w:r>
            <w:r w:rsidRPr="001A093C">
              <w:rPr>
                <w:rFonts w:ascii="Century Gothic" w:hAnsi="Century Gothic"/>
                <w:spacing w:val="-36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on</w:t>
            </w:r>
            <w:r w:rsidRPr="001A093C">
              <w:rPr>
                <w:rFonts w:ascii="Century Gothic" w:hAnsi="Century Gothic"/>
                <w:spacing w:val="-3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land</w:t>
            </w:r>
            <w:r w:rsidRPr="001A093C">
              <w:rPr>
                <w:rFonts w:ascii="Century Gothic" w:hAnsi="Century Gothic"/>
                <w:spacing w:val="-36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use,</w:t>
            </w:r>
            <w:r w:rsidRPr="001A093C">
              <w:rPr>
                <w:rFonts w:ascii="Century Gothic" w:hAnsi="Century Gothic"/>
                <w:spacing w:val="-3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 xml:space="preserve">comparing </w:t>
            </w:r>
            <w:proofErr w:type="gramStart"/>
            <w:r w:rsidRPr="001A093C">
              <w:rPr>
                <w:rFonts w:ascii="Century Gothic" w:hAnsi="Century Gothic"/>
                <w:sz w:val="20"/>
                <w:szCs w:val="20"/>
              </w:rPr>
              <w:t>land</w:t>
            </w:r>
            <w:r w:rsidRPr="001A093C">
              <w:rPr>
                <w:rFonts w:ascii="Century Gothic" w:hAnsi="Century Gothic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42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 w:rsidRPr="001A093C">
              <w:rPr>
                <w:rFonts w:ascii="Century Gothic" w:hAnsi="Century Gothic"/>
                <w:spacing w:val="-21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data,</w:t>
            </w:r>
            <w:r w:rsidRPr="001A093C">
              <w:rPr>
                <w:rFonts w:ascii="Century Gothic" w:hAnsi="Century Gothic"/>
                <w:spacing w:val="-42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look</w:t>
            </w:r>
            <w:r w:rsidRPr="001A093C">
              <w:rPr>
                <w:rFonts w:ascii="Century Gothic" w:hAnsi="Century Gothic"/>
                <w:spacing w:val="-41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at</w:t>
            </w:r>
            <w:r w:rsidRPr="001A093C">
              <w:rPr>
                <w:rFonts w:ascii="Century Gothic" w:hAnsi="Century Gothic"/>
                <w:spacing w:val="-43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patterns and</w:t>
            </w:r>
            <w:r w:rsidRPr="001A093C">
              <w:rPr>
                <w:rFonts w:ascii="Century Gothic" w:hAnsi="Century Gothic"/>
                <w:spacing w:val="-41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explain</w:t>
            </w:r>
            <w:r w:rsidRPr="001A093C">
              <w:rPr>
                <w:rFonts w:ascii="Century Gothic" w:hAnsi="Century Gothic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41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reasons</w:t>
            </w:r>
            <w:r w:rsidRPr="001A093C">
              <w:rPr>
                <w:rFonts w:ascii="Century Gothic" w:hAnsi="Century Gothic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42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behind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pacing w:val="-41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it</w:t>
            </w:r>
          </w:p>
          <w:p w14:paraId="045CA951" w14:textId="77777777" w:rsidR="001A093C" w:rsidRPr="001A093C" w:rsidRDefault="001A093C" w:rsidP="001A093C">
            <w:pPr>
              <w:pStyle w:val="TableParagraph"/>
              <w:spacing w:before="1" w:line="240" w:lineRule="auto"/>
              <w:ind w:left="80"/>
              <w:rPr>
                <w:rFonts w:ascii="Century Gothic" w:hAnsi="Century Gothic"/>
                <w:sz w:val="20"/>
                <w:szCs w:val="20"/>
              </w:rPr>
            </w:pPr>
          </w:p>
          <w:p w14:paraId="15BBA531" w14:textId="71D84C75" w:rsidR="001A093C" w:rsidRDefault="001A093C" w:rsidP="001A093C">
            <w:pPr>
              <w:pStyle w:val="TableParagraph"/>
              <w:spacing w:before="4" w:line="240" w:lineRule="auto"/>
              <w:ind w:left="80" w:right="128"/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>Draw</w:t>
            </w:r>
            <w:r w:rsidRPr="001A093C">
              <w:rPr>
                <w:rFonts w:ascii="Century Gothic" w:hAnsi="Century Gothic"/>
                <w:spacing w:val="-38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a</w:t>
            </w:r>
            <w:r w:rsidRPr="001A093C">
              <w:rPr>
                <w:rFonts w:ascii="Century Gothic" w:hAnsi="Century Gothic"/>
                <w:spacing w:val="-37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sketch</w:t>
            </w:r>
            <w:r w:rsidRPr="001A093C">
              <w:rPr>
                <w:rFonts w:ascii="Century Gothic" w:hAnsi="Century Gothic"/>
                <w:spacing w:val="-37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of</w:t>
            </w:r>
            <w:r w:rsidRPr="001A093C">
              <w:rPr>
                <w:rFonts w:ascii="Century Gothic" w:hAnsi="Century Gothic"/>
                <w:spacing w:val="-36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key</w:t>
            </w:r>
            <w:r w:rsidRPr="001A093C">
              <w:rPr>
                <w:rFonts w:ascii="Century Gothic" w:hAnsi="Century Gothic"/>
                <w:spacing w:val="-36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 xml:space="preserve">features </w:t>
            </w: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>of</w:t>
            </w:r>
            <w:r w:rsidRPr="001A093C">
              <w:rPr>
                <w:rFonts w:ascii="Century Gothic" w:hAnsi="Century Gothic"/>
                <w:spacing w:val="-15"/>
                <w:w w:val="9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>topic</w:t>
            </w:r>
            <w:r w:rsidRPr="001A093C">
              <w:rPr>
                <w:rFonts w:ascii="Century Gothic" w:hAnsi="Century Gothic"/>
                <w:spacing w:val="-16"/>
                <w:w w:val="9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>studied</w:t>
            </w:r>
            <w:r w:rsidRPr="001A093C">
              <w:rPr>
                <w:rFonts w:ascii="Century Gothic" w:hAnsi="Century Gothic"/>
                <w:spacing w:val="-14"/>
                <w:w w:val="9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>with</w:t>
            </w:r>
            <w:r w:rsidRPr="001A093C">
              <w:rPr>
                <w:rFonts w:ascii="Century Gothic" w:hAnsi="Century Gothic"/>
                <w:spacing w:val="-12"/>
                <w:w w:val="9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>increasing</w:t>
            </w:r>
            <w:r>
              <w:rPr>
                <w:rFonts w:ascii="Century Gothic" w:hAnsi="Century Gothic"/>
                <w:w w:val="9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accuracy.</w:t>
            </w:r>
          </w:p>
          <w:p w14:paraId="11FA2203" w14:textId="77777777" w:rsidR="001A093C" w:rsidRDefault="001A093C" w:rsidP="001A093C">
            <w:pPr>
              <w:pStyle w:val="TableParagraph"/>
              <w:spacing w:before="4" w:line="240" w:lineRule="auto"/>
              <w:ind w:left="80" w:right="128"/>
              <w:rPr>
                <w:rFonts w:ascii="Century Gothic" w:hAnsi="Century Gothic"/>
                <w:sz w:val="20"/>
                <w:szCs w:val="20"/>
              </w:rPr>
            </w:pPr>
          </w:p>
          <w:p w14:paraId="1062EC03" w14:textId="43F78A28" w:rsidR="001A093C" w:rsidRDefault="001A093C" w:rsidP="001A093C">
            <w:pPr>
              <w:pStyle w:val="TableParagraph"/>
              <w:spacing w:before="0" w:line="246" w:lineRule="exact"/>
              <w:ind w:left="80"/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 xml:space="preserve">Select and use a range of </w:t>
            </w: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>measuring instruments and</w:t>
            </w:r>
            <w:r>
              <w:rPr>
                <w:rFonts w:ascii="Century Gothic" w:hAnsi="Century Gothic"/>
                <w:w w:val="9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I</w:t>
            </w:r>
            <w:r w:rsidRPr="001A093C">
              <w:rPr>
                <w:rFonts w:ascii="Century Gothic" w:hAnsi="Century Gothic"/>
                <w:sz w:val="20"/>
                <w:szCs w:val="20"/>
              </w:rPr>
              <w:t>nvestigations</w:t>
            </w:r>
          </w:p>
          <w:p w14:paraId="0A7BFBCC" w14:textId="77777777" w:rsidR="001A093C" w:rsidRDefault="001A093C" w:rsidP="001A093C">
            <w:pPr>
              <w:pStyle w:val="TableParagraph"/>
              <w:spacing w:before="0" w:line="246" w:lineRule="exact"/>
              <w:ind w:left="80"/>
              <w:rPr>
                <w:rFonts w:ascii="Century Gothic" w:hAnsi="Century Gothic"/>
                <w:sz w:val="20"/>
                <w:szCs w:val="20"/>
              </w:rPr>
            </w:pPr>
          </w:p>
          <w:p w14:paraId="438D4A4D" w14:textId="51777DBA" w:rsidR="001A093C" w:rsidRDefault="001A093C" w:rsidP="001A093C">
            <w:pPr>
              <w:pStyle w:val="TableParagraph"/>
              <w:spacing w:before="0" w:line="245" w:lineRule="exact"/>
              <w:ind w:left="8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A093C">
              <w:rPr>
                <w:rFonts w:ascii="Century Gothic" w:hAnsi="Century Gothic"/>
                <w:sz w:val="20"/>
                <w:szCs w:val="20"/>
              </w:rPr>
              <w:t>Begin</w:t>
            </w:r>
            <w:proofErr w:type="spellEnd"/>
            <w:r w:rsidRPr="001A093C">
              <w:rPr>
                <w:rFonts w:ascii="Century Gothic" w:hAnsi="Century Gothic"/>
                <w:sz w:val="20"/>
                <w:szCs w:val="20"/>
              </w:rPr>
              <w:t xml:space="preserve"> to use recordings for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their investigation</w:t>
            </w:r>
          </w:p>
          <w:p w14:paraId="701F2062" w14:textId="77777777" w:rsidR="001A093C" w:rsidRDefault="001A093C" w:rsidP="001A093C">
            <w:pPr>
              <w:pStyle w:val="TableParagraph"/>
              <w:spacing w:before="0" w:line="245" w:lineRule="exact"/>
              <w:ind w:left="80"/>
              <w:rPr>
                <w:rFonts w:ascii="Century Gothic" w:hAnsi="Century Gothic"/>
                <w:sz w:val="20"/>
                <w:szCs w:val="20"/>
              </w:rPr>
            </w:pPr>
          </w:p>
          <w:p w14:paraId="4DA454F4" w14:textId="752A4B4E" w:rsidR="001A093C" w:rsidRDefault="001A093C" w:rsidP="001A093C">
            <w:pPr>
              <w:pStyle w:val="TableParagraph"/>
              <w:spacing w:before="0" w:line="245" w:lineRule="exact"/>
              <w:ind w:left="80"/>
              <w:rPr>
                <w:rFonts w:ascii="Century Gothic" w:hAnsi="Century Gothic"/>
                <w:w w:val="95"/>
                <w:sz w:val="20"/>
                <w:szCs w:val="20"/>
              </w:rPr>
            </w:pPr>
            <w:r w:rsidRPr="001A093C">
              <w:rPr>
                <w:rFonts w:ascii="Century Gothic" w:hAnsi="Century Gothic"/>
                <w:sz w:val="20"/>
                <w:szCs w:val="20"/>
              </w:rPr>
              <w:t xml:space="preserve">Draw a variety of thematic </w:t>
            </w: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>maps</w:t>
            </w:r>
            <w:r w:rsidRPr="001A093C">
              <w:rPr>
                <w:rFonts w:ascii="Century Gothic" w:hAnsi="Century Gothic"/>
                <w:spacing w:val="-22"/>
                <w:w w:val="9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>based</w:t>
            </w:r>
            <w:r w:rsidRPr="001A093C">
              <w:rPr>
                <w:rFonts w:ascii="Century Gothic" w:hAnsi="Century Gothic"/>
                <w:spacing w:val="-20"/>
                <w:w w:val="9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>on</w:t>
            </w:r>
            <w:r w:rsidRPr="001A093C">
              <w:rPr>
                <w:rFonts w:ascii="Century Gothic" w:hAnsi="Century Gothic"/>
                <w:spacing w:val="-20"/>
                <w:w w:val="9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>their</w:t>
            </w:r>
            <w:r w:rsidRPr="001A093C">
              <w:rPr>
                <w:rFonts w:ascii="Century Gothic" w:hAnsi="Century Gothic"/>
                <w:spacing w:val="-22"/>
                <w:w w:val="9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>own</w:t>
            </w:r>
            <w:r w:rsidRPr="001A093C">
              <w:rPr>
                <w:rFonts w:ascii="Century Gothic" w:hAnsi="Century Gothic"/>
                <w:spacing w:val="-21"/>
                <w:w w:val="9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>data</w:t>
            </w:r>
          </w:p>
          <w:p w14:paraId="7297EB57" w14:textId="77777777" w:rsidR="001A093C" w:rsidRPr="001A093C" w:rsidRDefault="001A093C" w:rsidP="001A093C">
            <w:pPr>
              <w:pStyle w:val="TableParagraph"/>
              <w:spacing w:before="0" w:line="245" w:lineRule="exact"/>
              <w:ind w:left="80"/>
              <w:rPr>
                <w:rFonts w:ascii="Century Gothic" w:hAnsi="Century Gothic"/>
                <w:sz w:val="20"/>
                <w:szCs w:val="20"/>
              </w:rPr>
            </w:pPr>
          </w:p>
          <w:p w14:paraId="0AE9A670" w14:textId="77777777" w:rsidR="001A093C" w:rsidRDefault="001A093C" w:rsidP="001A093C">
            <w:pPr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lastRenderedPageBreak/>
              <w:t>Draw</w:t>
            </w:r>
            <w:r w:rsidRPr="001A093C">
              <w:rPr>
                <w:rFonts w:ascii="Century Gothic" w:hAnsi="Century Gothic"/>
                <w:spacing w:val="-33"/>
                <w:w w:val="9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>a</w:t>
            </w:r>
            <w:r w:rsidRPr="001A093C">
              <w:rPr>
                <w:rFonts w:ascii="Century Gothic" w:hAnsi="Century Gothic"/>
                <w:spacing w:val="-32"/>
                <w:w w:val="9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>sketch</w:t>
            </w:r>
            <w:r w:rsidRPr="001A093C">
              <w:rPr>
                <w:rFonts w:ascii="Century Gothic" w:hAnsi="Century Gothic"/>
                <w:spacing w:val="-31"/>
                <w:w w:val="9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>map</w:t>
            </w:r>
            <w:r w:rsidRPr="001A093C">
              <w:rPr>
                <w:rFonts w:ascii="Century Gothic" w:hAnsi="Century Gothic"/>
                <w:spacing w:val="-32"/>
                <w:w w:val="9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 xml:space="preserve">using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symbols</w:t>
            </w:r>
            <w:r w:rsidRPr="001A093C">
              <w:rPr>
                <w:rFonts w:ascii="Century Gothic" w:hAnsi="Century Gothic"/>
                <w:spacing w:val="-25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and</w:t>
            </w:r>
            <w:r w:rsidRPr="001A093C">
              <w:rPr>
                <w:rFonts w:ascii="Century Gothic" w:hAnsi="Century Gothic"/>
                <w:spacing w:val="-23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a</w:t>
            </w:r>
            <w:r w:rsidRPr="001A093C">
              <w:rPr>
                <w:rFonts w:ascii="Century Gothic" w:hAnsi="Century Gothic"/>
                <w:spacing w:val="-24"/>
                <w:sz w:val="20"/>
                <w:szCs w:val="20"/>
              </w:rPr>
              <w:t xml:space="preserve"> </w:t>
            </w:r>
            <w:r w:rsidRPr="001A093C">
              <w:rPr>
                <w:rFonts w:ascii="Century Gothic" w:hAnsi="Century Gothic"/>
                <w:sz w:val="20"/>
                <w:szCs w:val="20"/>
              </w:rPr>
              <w:t>key</w:t>
            </w:r>
          </w:p>
          <w:p w14:paraId="041BF46E" w14:textId="1A676064" w:rsidR="002D2BD7" w:rsidRPr="001A093C" w:rsidRDefault="001A093C" w:rsidP="001A093C">
            <w:pPr>
              <w:rPr>
                <w:rFonts w:ascii="Century Gothic" w:hAnsi="Century Gothic"/>
                <w:sz w:val="20"/>
                <w:szCs w:val="20"/>
              </w:rPr>
            </w:pPr>
            <w:r w:rsidRPr="001A093C">
              <w:rPr>
                <w:rFonts w:ascii="Century Gothic" w:hAnsi="Century Gothic"/>
                <w:w w:val="95"/>
                <w:sz w:val="20"/>
                <w:szCs w:val="20"/>
              </w:rPr>
              <w:t>Begin to draw plans of increasing complexity</w:t>
            </w:r>
          </w:p>
        </w:tc>
      </w:tr>
    </w:tbl>
    <w:p w14:paraId="34F02888" w14:textId="77777777" w:rsidR="002D2BD7" w:rsidRDefault="002D2BD7">
      <w:pPr>
        <w:rPr>
          <w:sz w:val="16"/>
          <w:szCs w:val="16"/>
        </w:rPr>
      </w:pPr>
    </w:p>
    <w:sectPr w:rsidR="002D2BD7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6C02" w14:textId="77777777" w:rsidR="00481C78" w:rsidRDefault="00481C78">
      <w:pPr>
        <w:spacing w:after="0" w:line="240" w:lineRule="auto"/>
      </w:pPr>
      <w:r>
        <w:separator/>
      </w:r>
    </w:p>
  </w:endnote>
  <w:endnote w:type="continuationSeparator" w:id="0">
    <w:p w14:paraId="7E31B890" w14:textId="77777777" w:rsidR="00481C78" w:rsidRDefault="0048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join-Air Plus 4">
    <w:altName w:val="Calibri"/>
    <w:charset w:val="00"/>
    <w:family w:val="auto"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F9918" w14:textId="77777777" w:rsidR="00481C78" w:rsidRDefault="00481C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4E1329" w14:textId="77777777" w:rsidR="00481C78" w:rsidRDefault="0048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91EE0"/>
    <w:multiLevelType w:val="multilevel"/>
    <w:tmpl w:val="4EBCE95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DE6009"/>
    <w:multiLevelType w:val="multilevel"/>
    <w:tmpl w:val="2068771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2163E4D"/>
    <w:multiLevelType w:val="multilevel"/>
    <w:tmpl w:val="8716D60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2BD7"/>
    <w:rsid w:val="001A093C"/>
    <w:rsid w:val="00272A3A"/>
    <w:rsid w:val="002D2BD7"/>
    <w:rsid w:val="004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1DCF"/>
  <w15:docId w15:val="{FA946411-A4CE-4FFF-B92E-E8177C52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before="3" w:after="0" w:line="221" w:lineRule="exact"/>
      <w:ind w:left="104"/>
      <w:textAlignment w:val="auto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Walker</dc:creator>
  <dc:description/>
  <cp:lastModifiedBy>Jack Walker</cp:lastModifiedBy>
  <cp:revision>3</cp:revision>
  <dcterms:created xsi:type="dcterms:W3CDTF">2020-12-17T12:50:00Z</dcterms:created>
  <dcterms:modified xsi:type="dcterms:W3CDTF">2020-12-17T12:56:00Z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0x01010060D01C9A03CE624D9E400EC8B6A524B7</vt:lpwstr>
  </property>
</Properties>
</file>