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B7A1" w14:textId="10D4204B" w:rsidR="004E6A58" w:rsidRDefault="005F5F26" w:rsidP="00B57777">
      <w:pPr>
        <w:jc w:val="center"/>
        <w:rPr>
          <w:rFonts w:ascii="Arial" w:hAnsi="Arial" w:cs="Arial"/>
          <w:b/>
          <w:sz w:val="24"/>
          <w:szCs w:val="24"/>
          <w:u w:val="single"/>
        </w:rPr>
      </w:pPr>
      <w:r w:rsidRPr="00891274">
        <w:rPr>
          <w:noProof/>
          <w:sz w:val="44"/>
          <w:szCs w:val="44"/>
          <w:u w:val="single"/>
          <w:lang w:val="en-US" w:eastAsia="zh-CN"/>
        </w:rPr>
        <w:drawing>
          <wp:anchor distT="0" distB="0" distL="114300" distR="114300" simplePos="0" relativeHeight="251663360" behindDoc="1" locked="0" layoutInCell="1" allowOverlap="1" wp14:anchorId="34E799DC" wp14:editId="4D7CC0BC">
            <wp:simplePos x="0" y="0"/>
            <wp:positionH relativeFrom="margin">
              <wp:align>left</wp:align>
            </wp:positionH>
            <wp:positionV relativeFrom="paragraph">
              <wp:posOffset>52523</wp:posOffset>
            </wp:positionV>
            <wp:extent cx="902335" cy="828040"/>
            <wp:effectExtent l="0" t="0" r="0" b="0"/>
            <wp:wrapTight wrapText="bothSides">
              <wp:wrapPolygon edited="0">
                <wp:start x="0" y="0"/>
                <wp:lineTo x="0" y="20871"/>
                <wp:lineTo x="20977" y="20871"/>
                <wp:lineTo x="209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ire.jpg"/>
                    <pic:cNvPicPr/>
                  </pic:nvPicPr>
                  <pic:blipFill>
                    <a:blip r:embed="rId10">
                      <a:extLst>
                        <a:ext uri="{28A0092B-C50C-407E-A947-70E740481C1C}">
                          <a14:useLocalDpi xmlns:a14="http://schemas.microsoft.com/office/drawing/2010/main" val="0"/>
                        </a:ext>
                      </a:extLst>
                    </a:blip>
                    <a:stretch>
                      <a:fillRect/>
                    </a:stretch>
                  </pic:blipFill>
                  <pic:spPr>
                    <a:xfrm>
                      <a:off x="0" y="0"/>
                      <a:ext cx="902335" cy="828040"/>
                    </a:xfrm>
                    <a:prstGeom prst="rect">
                      <a:avLst/>
                    </a:prstGeom>
                  </pic:spPr>
                </pic:pic>
              </a:graphicData>
            </a:graphic>
            <wp14:sizeRelH relativeFrom="page">
              <wp14:pctWidth>0</wp14:pctWidth>
            </wp14:sizeRelH>
            <wp14:sizeRelV relativeFrom="page">
              <wp14:pctHeight>0</wp14:pctHeight>
            </wp14:sizeRelV>
          </wp:anchor>
        </w:drawing>
      </w:r>
      <w:r w:rsidR="004B3BCF" w:rsidRPr="00891274">
        <w:rPr>
          <w:noProof/>
          <w:sz w:val="44"/>
          <w:szCs w:val="44"/>
          <w:u w:val="single"/>
          <w:lang w:val="en-US" w:eastAsia="zh-CN"/>
        </w:rPr>
        <w:drawing>
          <wp:anchor distT="0" distB="0" distL="114300" distR="114300" simplePos="0" relativeHeight="251661312" behindDoc="1" locked="0" layoutInCell="1" allowOverlap="1" wp14:anchorId="1BD3DC81" wp14:editId="6B349EF4">
            <wp:simplePos x="0" y="0"/>
            <wp:positionH relativeFrom="column">
              <wp:posOffset>5801088</wp:posOffset>
            </wp:positionH>
            <wp:positionV relativeFrom="paragraph">
              <wp:posOffset>454</wp:posOffset>
            </wp:positionV>
            <wp:extent cx="902335" cy="828040"/>
            <wp:effectExtent l="0" t="0" r="0" b="0"/>
            <wp:wrapTight wrapText="bothSides">
              <wp:wrapPolygon edited="0">
                <wp:start x="0" y="0"/>
                <wp:lineTo x="0" y="20871"/>
                <wp:lineTo x="20977" y="20871"/>
                <wp:lineTo x="209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ire.jpg"/>
                    <pic:cNvPicPr/>
                  </pic:nvPicPr>
                  <pic:blipFill>
                    <a:blip r:embed="rId10">
                      <a:extLst>
                        <a:ext uri="{28A0092B-C50C-407E-A947-70E740481C1C}">
                          <a14:useLocalDpi xmlns:a14="http://schemas.microsoft.com/office/drawing/2010/main" val="0"/>
                        </a:ext>
                      </a:extLst>
                    </a:blip>
                    <a:stretch>
                      <a:fillRect/>
                    </a:stretch>
                  </pic:blipFill>
                  <pic:spPr>
                    <a:xfrm>
                      <a:off x="0" y="0"/>
                      <a:ext cx="902335" cy="828040"/>
                    </a:xfrm>
                    <a:prstGeom prst="rect">
                      <a:avLst/>
                    </a:prstGeom>
                  </pic:spPr>
                </pic:pic>
              </a:graphicData>
            </a:graphic>
            <wp14:sizeRelH relativeFrom="page">
              <wp14:pctWidth>0</wp14:pctWidth>
            </wp14:sizeRelH>
            <wp14:sizeRelV relativeFrom="page">
              <wp14:pctHeight>0</wp14:pctHeight>
            </wp14:sizeRelV>
          </wp:anchor>
        </w:drawing>
      </w:r>
      <w:r w:rsidR="004E6A58" w:rsidRPr="00421DC1">
        <w:rPr>
          <w:noProof/>
          <w:lang w:val="en-US" w:eastAsia="zh-CN"/>
        </w:rPr>
        <w:drawing>
          <wp:anchor distT="0" distB="0" distL="114300" distR="114300" simplePos="0" relativeHeight="251659264" behindDoc="0" locked="0" layoutInCell="1" allowOverlap="1" wp14:anchorId="0744F574" wp14:editId="7DD9C850">
            <wp:simplePos x="0" y="0"/>
            <wp:positionH relativeFrom="margin">
              <wp:align>center</wp:align>
            </wp:positionH>
            <wp:positionV relativeFrom="paragraph">
              <wp:posOffset>1905</wp:posOffset>
            </wp:positionV>
            <wp:extent cx="2209800" cy="902335"/>
            <wp:effectExtent l="0" t="0" r="0" b="0"/>
            <wp:wrapSquare wrapText="bothSides"/>
            <wp:docPr id="2" name="Picture 2" descr="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9E404" w14:textId="42C300FF" w:rsidR="004E6A58" w:rsidRDefault="004E6A58" w:rsidP="00B57777">
      <w:pPr>
        <w:jc w:val="center"/>
        <w:rPr>
          <w:rFonts w:ascii="Arial" w:hAnsi="Arial" w:cs="Arial"/>
          <w:b/>
          <w:sz w:val="24"/>
          <w:szCs w:val="24"/>
          <w:u w:val="single"/>
        </w:rPr>
      </w:pPr>
    </w:p>
    <w:p w14:paraId="40D72274" w14:textId="55C68A49" w:rsidR="004E6A58" w:rsidRDefault="004E6A58" w:rsidP="00B57777">
      <w:pPr>
        <w:jc w:val="center"/>
        <w:rPr>
          <w:rFonts w:ascii="Arial" w:hAnsi="Arial" w:cs="Arial"/>
          <w:b/>
          <w:sz w:val="24"/>
          <w:szCs w:val="24"/>
          <w:u w:val="single"/>
        </w:rPr>
      </w:pPr>
    </w:p>
    <w:p w14:paraId="529E4A26" w14:textId="16D9F0A8" w:rsidR="004E6A58" w:rsidRDefault="004E6A58" w:rsidP="004E6A58">
      <w:pPr>
        <w:jc w:val="center"/>
        <w:rPr>
          <w:rFonts w:ascii="Arial" w:hAnsi="Arial" w:cs="Arial"/>
          <w:b/>
          <w:sz w:val="24"/>
          <w:szCs w:val="24"/>
          <w:u w:val="single"/>
        </w:rPr>
      </w:pPr>
    </w:p>
    <w:p w14:paraId="1B4D98E7" w14:textId="5A6C36CA" w:rsidR="00B57777" w:rsidRPr="00322F1D" w:rsidRDefault="004E6A58" w:rsidP="004E6A58">
      <w:pPr>
        <w:jc w:val="center"/>
        <w:rPr>
          <w:rFonts w:ascii="Arial" w:hAnsi="Arial" w:cs="Arial"/>
          <w:b/>
          <w:sz w:val="24"/>
          <w:szCs w:val="24"/>
          <w:u w:val="single"/>
        </w:rPr>
      </w:pPr>
      <w:r>
        <w:rPr>
          <w:rFonts w:ascii="Arial" w:hAnsi="Arial" w:cs="Arial"/>
          <w:b/>
          <w:sz w:val="24"/>
          <w:szCs w:val="24"/>
          <w:u w:val="single"/>
        </w:rPr>
        <w:t>Sandy Hill</w:t>
      </w:r>
      <w:r w:rsidR="00B57777" w:rsidRPr="00322F1D">
        <w:rPr>
          <w:rFonts w:ascii="Arial" w:hAnsi="Arial" w:cs="Arial"/>
          <w:b/>
          <w:sz w:val="24"/>
          <w:szCs w:val="24"/>
          <w:u w:val="single"/>
        </w:rPr>
        <w:t xml:space="preserve"> Academy</w:t>
      </w:r>
    </w:p>
    <w:p w14:paraId="37C28C76" w14:textId="2E3F3FD2" w:rsidR="00B57777" w:rsidRDefault="000E320E" w:rsidP="00B57777">
      <w:pPr>
        <w:jc w:val="center"/>
        <w:rPr>
          <w:rFonts w:ascii="Arial" w:hAnsi="Arial" w:cs="Arial"/>
          <w:b/>
          <w:sz w:val="24"/>
          <w:szCs w:val="24"/>
          <w:u w:val="single"/>
        </w:rPr>
      </w:pPr>
      <w:r>
        <w:rPr>
          <w:rFonts w:ascii="Arial" w:hAnsi="Arial" w:cs="Arial"/>
          <w:b/>
          <w:sz w:val="24"/>
          <w:szCs w:val="24"/>
          <w:u w:val="single"/>
        </w:rPr>
        <w:t>Teaching and Learning Principles</w:t>
      </w:r>
    </w:p>
    <w:p w14:paraId="4B802B89" w14:textId="00913D15" w:rsidR="000E320E" w:rsidRDefault="00C71211" w:rsidP="00B57777">
      <w:pPr>
        <w:jc w:val="center"/>
        <w:rPr>
          <w:rFonts w:ascii="Arial" w:hAnsi="Arial" w:cs="Arial"/>
          <w:b/>
          <w:sz w:val="24"/>
          <w:szCs w:val="24"/>
          <w:u w:val="single"/>
        </w:rPr>
      </w:pPr>
      <w:r>
        <w:rPr>
          <w:rFonts w:ascii="Arial" w:hAnsi="Arial" w:cs="Arial"/>
          <w:b/>
          <w:sz w:val="24"/>
          <w:szCs w:val="24"/>
          <w:u w:val="single"/>
        </w:rPr>
        <w:t xml:space="preserve">Subject: </w:t>
      </w:r>
      <w:r w:rsidR="00F5142B">
        <w:rPr>
          <w:rFonts w:ascii="Arial" w:hAnsi="Arial" w:cs="Arial"/>
          <w:b/>
          <w:sz w:val="24"/>
          <w:szCs w:val="24"/>
          <w:u w:val="single"/>
        </w:rPr>
        <w:t>Mathematics</w:t>
      </w:r>
    </w:p>
    <w:p w14:paraId="0011A568" w14:textId="40032859" w:rsidR="000E320E" w:rsidRDefault="000E320E" w:rsidP="00B57777">
      <w:pPr>
        <w:jc w:val="center"/>
        <w:rPr>
          <w:rFonts w:ascii="Arial" w:hAnsi="Arial" w:cs="Arial"/>
          <w:b/>
          <w:sz w:val="24"/>
          <w:szCs w:val="24"/>
          <w:u w:val="single"/>
        </w:rPr>
      </w:pPr>
    </w:p>
    <w:p w14:paraId="542FC68F" w14:textId="5112C3F6" w:rsidR="000E320E" w:rsidRDefault="000E320E" w:rsidP="000E320E">
      <w:pPr>
        <w:rPr>
          <w:rFonts w:ascii="Arial" w:hAnsi="Arial" w:cs="Arial"/>
          <w:b/>
          <w:sz w:val="24"/>
          <w:szCs w:val="24"/>
          <w:u w:val="single"/>
        </w:rPr>
      </w:pPr>
      <w:r>
        <w:rPr>
          <w:rFonts w:ascii="Arial" w:hAnsi="Arial" w:cs="Arial"/>
          <w:b/>
          <w:sz w:val="24"/>
          <w:szCs w:val="24"/>
          <w:u w:val="single"/>
        </w:rPr>
        <w:t>Mission Statement:</w:t>
      </w:r>
    </w:p>
    <w:p w14:paraId="57F494A6" w14:textId="63986582" w:rsidR="000E320E" w:rsidRPr="005A45F3" w:rsidRDefault="005A45F3" w:rsidP="00A12ED5">
      <w:pPr>
        <w:jc w:val="center"/>
        <w:rPr>
          <w:rFonts w:ascii="Arial" w:hAnsi="Arial" w:cs="Arial"/>
          <w:b/>
          <w:i/>
          <w:sz w:val="24"/>
          <w:szCs w:val="24"/>
        </w:rPr>
      </w:pPr>
      <w:r>
        <w:rPr>
          <w:rFonts w:ascii="Arial" w:hAnsi="Arial" w:cs="Arial"/>
          <w:b/>
          <w:i/>
          <w:sz w:val="24"/>
          <w:szCs w:val="24"/>
        </w:rPr>
        <w:t>‘Aspiring to achieve, determined to succeed’</w:t>
      </w:r>
    </w:p>
    <w:p w14:paraId="02CBC77A" w14:textId="7CF2D1C9" w:rsidR="004A0F1B" w:rsidRDefault="000E320E" w:rsidP="004A0F1B">
      <w:pPr>
        <w:rPr>
          <w:rFonts w:ascii="Arial" w:hAnsi="Arial" w:cs="Arial"/>
          <w:b/>
          <w:sz w:val="24"/>
          <w:szCs w:val="24"/>
        </w:rPr>
      </w:pPr>
      <w:r>
        <w:rPr>
          <w:rFonts w:ascii="Arial" w:hAnsi="Arial" w:cs="Arial"/>
          <w:b/>
          <w:sz w:val="24"/>
          <w:szCs w:val="24"/>
          <w:u w:val="single"/>
        </w:rPr>
        <w:t>Vision:</w:t>
      </w:r>
      <w:r w:rsidR="004A0F1B" w:rsidRPr="004A0F1B">
        <w:rPr>
          <w:rFonts w:ascii="Arial" w:hAnsi="Arial" w:cs="Arial"/>
          <w:b/>
          <w:sz w:val="24"/>
          <w:szCs w:val="24"/>
        </w:rPr>
        <w:t xml:space="preserve"> </w:t>
      </w:r>
    </w:p>
    <w:p w14:paraId="39ED353D" w14:textId="199C54CF" w:rsidR="004D5FFC" w:rsidRDefault="0067755F" w:rsidP="00673A3A">
      <w:pPr>
        <w:rPr>
          <w:rFonts w:ascii="Arial" w:hAnsi="Arial" w:cs="Arial"/>
          <w:sz w:val="24"/>
          <w:szCs w:val="24"/>
        </w:rPr>
      </w:pPr>
      <w:r>
        <w:rPr>
          <w:rFonts w:ascii="Arial" w:hAnsi="Arial" w:cs="Arial"/>
          <w:sz w:val="24"/>
          <w:szCs w:val="24"/>
        </w:rPr>
        <w:t>The mathematics curriculum at Sandy Hill has been designed to ensure that children possess the skills and knowledge that will affect them positively in their lives. Concepts have been carefully sequenced to enable learners to make connections</w:t>
      </w:r>
      <w:r w:rsidR="00992347">
        <w:rPr>
          <w:rFonts w:ascii="Arial" w:hAnsi="Arial" w:cs="Arial"/>
          <w:sz w:val="24"/>
          <w:szCs w:val="24"/>
        </w:rPr>
        <w:t>,</w:t>
      </w:r>
      <w:r w:rsidR="0028106F">
        <w:rPr>
          <w:rFonts w:ascii="Arial" w:hAnsi="Arial" w:cs="Arial"/>
          <w:sz w:val="24"/>
          <w:szCs w:val="24"/>
        </w:rPr>
        <w:t xml:space="preserve"> building upon prior</w:t>
      </w:r>
      <w:r w:rsidR="00992347">
        <w:rPr>
          <w:rFonts w:ascii="Arial" w:hAnsi="Arial" w:cs="Arial"/>
          <w:sz w:val="24"/>
          <w:szCs w:val="24"/>
        </w:rPr>
        <w:t xml:space="preserve"> knowledge</w:t>
      </w:r>
      <w:r>
        <w:rPr>
          <w:rFonts w:ascii="Arial" w:hAnsi="Arial" w:cs="Arial"/>
          <w:sz w:val="24"/>
          <w:szCs w:val="24"/>
        </w:rPr>
        <w:t>. At the heart of the curriculum</w:t>
      </w:r>
      <w:r w:rsidR="00673A3A">
        <w:rPr>
          <w:rFonts w:ascii="Arial" w:hAnsi="Arial" w:cs="Arial"/>
          <w:sz w:val="24"/>
          <w:szCs w:val="24"/>
        </w:rPr>
        <w:t xml:space="preserve">, driven throughout each academic year, will be fundamental fluency/arithmetic skills. </w:t>
      </w:r>
    </w:p>
    <w:p w14:paraId="71FE96AC" w14:textId="77777777" w:rsidR="0067755F" w:rsidRDefault="0067755F" w:rsidP="0067755F">
      <w:pPr>
        <w:rPr>
          <w:rFonts w:ascii="Arial" w:hAnsi="Arial" w:cs="Arial"/>
          <w:sz w:val="24"/>
          <w:szCs w:val="24"/>
        </w:rPr>
      </w:pPr>
    </w:p>
    <w:p w14:paraId="44EC42C9" w14:textId="20587016" w:rsidR="0067755F" w:rsidRPr="00A46581" w:rsidRDefault="00213343" w:rsidP="0067755F">
      <w:pPr>
        <w:rPr>
          <w:rFonts w:ascii="Arial" w:hAnsi="Arial" w:cs="Arial"/>
          <w:b/>
          <w:bCs/>
          <w:sz w:val="24"/>
          <w:szCs w:val="24"/>
          <w:u w:val="single"/>
        </w:rPr>
      </w:pPr>
      <w:r w:rsidRPr="00A46581">
        <w:rPr>
          <w:rFonts w:ascii="Arial" w:hAnsi="Arial" w:cs="Arial"/>
          <w:b/>
          <w:bCs/>
          <w:sz w:val="24"/>
          <w:szCs w:val="24"/>
          <w:u w:val="single"/>
        </w:rPr>
        <w:t>We aim to:</w:t>
      </w:r>
    </w:p>
    <w:p w14:paraId="0AAAB651" w14:textId="37D147B2" w:rsidR="00673A3A" w:rsidRDefault="0067755F" w:rsidP="0067755F">
      <w:pPr>
        <w:pStyle w:val="ListParagraph"/>
        <w:numPr>
          <w:ilvl w:val="0"/>
          <w:numId w:val="10"/>
        </w:numPr>
        <w:rPr>
          <w:rFonts w:ascii="Arial" w:hAnsi="Arial" w:cs="Arial"/>
          <w:sz w:val="24"/>
          <w:szCs w:val="24"/>
        </w:rPr>
      </w:pPr>
      <w:r>
        <w:rPr>
          <w:rFonts w:ascii="Arial" w:hAnsi="Arial" w:cs="Arial"/>
          <w:sz w:val="24"/>
          <w:szCs w:val="24"/>
        </w:rPr>
        <w:t xml:space="preserve">Ensure that every child possesses key fluency skills </w:t>
      </w:r>
      <w:r w:rsidR="006D50F3">
        <w:rPr>
          <w:rFonts w:ascii="Arial" w:hAnsi="Arial" w:cs="Arial"/>
          <w:sz w:val="24"/>
          <w:szCs w:val="24"/>
        </w:rPr>
        <w:t>to en</w:t>
      </w:r>
      <w:r w:rsidR="00AF6AD3">
        <w:rPr>
          <w:rFonts w:ascii="Arial" w:hAnsi="Arial" w:cs="Arial"/>
          <w:sz w:val="24"/>
          <w:szCs w:val="24"/>
        </w:rPr>
        <w:t>hance their</w:t>
      </w:r>
      <w:r w:rsidR="000944F3">
        <w:rPr>
          <w:rFonts w:ascii="Arial" w:hAnsi="Arial" w:cs="Arial"/>
          <w:sz w:val="24"/>
          <w:szCs w:val="24"/>
        </w:rPr>
        <w:t xml:space="preserve"> self-confidence</w:t>
      </w:r>
      <w:r w:rsidR="00207325">
        <w:rPr>
          <w:rFonts w:ascii="Arial" w:hAnsi="Arial" w:cs="Arial"/>
          <w:sz w:val="24"/>
          <w:szCs w:val="24"/>
        </w:rPr>
        <w:t xml:space="preserve"> and</w:t>
      </w:r>
      <w:r w:rsidR="00E30FC5">
        <w:rPr>
          <w:rFonts w:ascii="Arial" w:hAnsi="Arial" w:cs="Arial"/>
          <w:sz w:val="24"/>
          <w:szCs w:val="24"/>
        </w:rPr>
        <w:t xml:space="preserve"> enjoyment of mathematics in order to develop their</w:t>
      </w:r>
      <w:r w:rsidR="00AF6AD3">
        <w:rPr>
          <w:rFonts w:ascii="Arial" w:hAnsi="Arial" w:cs="Arial"/>
          <w:sz w:val="24"/>
          <w:szCs w:val="24"/>
        </w:rPr>
        <w:t xml:space="preserve"> understanding of the world</w:t>
      </w:r>
      <w:r w:rsidR="00C07929">
        <w:rPr>
          <w:rFonts w:ascii="Arial" w:hAnsi="Arial" w:cs="Arial"/>
          <w:sz w:val="24"/>
          <w:szCs w:val="24"/>
        </w:rPr>
        <w:t>.</w:t>
      </w:r>
      <w:r w:rsidR="004B6DF9">
        <w:rPr>
          <w:rFonts w:ascii="Arial" w:hAnsi="Arial" w:cs="Arial"/>
          <w:sz w:val="24"/>
          <w:szCs w:val="24"/>
        </w:rPr>
        <w:t xml:space="preserve"> </w:t>
      </w:r>
    </w:p>
    <w:p w14:paraId="56F5E92C" w14:textId="3F05FE4F" w:rsidR="00673A3A" w:rsidRPr="00673A3A" w:rsidRDefault="005F4607" w:rsidP="00673A3A">
      <w:pPr>
        <w:pStyle w:val="ListParagraph"/>
        <w:numPr>
          <w:ilvl w:val="0"/>
          <w:numId w:val="10"/>
        </w:numPr>
        <w:rPr>
          <w:rFonts w:ascii="Arial" w:hAnsi="Arial" w:cs="Arial"/>
          <w:sz w:val="24"/>
          <w:szCs w:val="24"/>
        </w:rPr>
      </w:pPr>
      <w:r>
        <w:rPr>
          <w:rFonts w:ascii="Arial" w:hAnsi="Arial" w:cs="Arial"/>
          <w:sz w:val="24"/>
          <w:szCs w:val="24"/>
        </w:rPr>
        <w:t>Develop pupils</w:t>
      </w:r>
      <w:r w:rsidR="0090476E">
        <w:rPr>
          <w:rFonts w:ascii="Arial" w:hAnsi="Arial" w:cs="Arial"/>
          <w:sz w:val="24"/>
          <w:szCs w:val="24"/>
        </w:rPr>
        <w:t>’</w:t>
      </w:r>
      <w:r>
        <w:rPr>
          <w:rFonts w:ascii="Arial" w:hAnsi="Arial" w:cs="Arial"/>
          <w:sz w:val="24"/>
          <w:szCs w:val="24"/>
        </w:rPr>
        <w:t xml:space="preserve"> reasoning</w:t>
      </w:r>
      <w:r w:rsidR="006154EA">
        <w:rPr>
          <w:rFonts w:ascii="Arial" w:hAnsi="Arial" w:cs="Arial"/>
          <w:sz w:val="24"/>
          <w:szCs w:val="24"/>
        </w:rPr>
        <w:t xml:space="preserve"> skills</w:t>
      </w:r>
      <w:r>
        <w:rPr>
          <w:rFonts w:ascii="Arial" w:hAnsi="Arial" w:cs="Arial"/>
          <w:sz w:val="24"/>
          <w:szCs w:val="24"/>
        </w:rPr>
        <w:t xml:space="preserve"> using</w:t>
      </w:r>
      <w:r w:rsidR="00673A3A">
        <w:rPr>
          <w:rFonts w:ascii="Arial" w:hAnsi="Arial" w:cs="Arial"/>
          <w:sz w:val="24"/>
          <w:szCs w:val="24"/>
        </w:rPr>
        <w:t xml:space="preserve"> precise mathematical vocabul</w:t>
      </w:r>
      <w:r w:rsidR="00673A3A" w:rsidRPr="00F86B43">
        <w:rPr>
          <w:rFonts w:ascii="Arial" w:hAnsi="Arial" w:cs="Arial"/>
          <w:sz w:val="24"/>
          <w:szCs w:val="24"/>
        </w:rPr>
        <w:t>ary</w:t>
      </w:r>
    </w:p>
    <w:p w14:paraId="7F2F5D3E" w14:textId="1E964E73" w:rsidR="0067755F" w:rsidRDefault="0090476E" w:rsidP="00673A3A">
      <w:pPr>
        <w:pStyle w:val="ListParagraph"/>
        <w:numPr>
          <w:ilvl w:val="0"/>
          <w:numId w:val="10"/>
        </w:numPr>
        <w:rPr>
          <w:rFonts w:ascii="Arial" w:hAnsi="Arial" w:cs="Arial"/>
          <w:sz w:val="24"/>
          <w:szCs w:val="24"/>
        </w:rPr>
      </w:pPr>
      <w:r>
        <w:rPr>
          <w:rFonts w:ascii="Arial" w:hAnsi="Arial" w:cs="Arial"/>
          <w:sz w:val="24"/>
          <w:szCs w:val="24"/>
        </w:rPr>
        <w:t xml:space="preserve">Build pupils’ understanding </w:t>
      </w:r>
      <w:r w:rsidR="00673A3A">
        <w:rPr>
          <w:rFonts w:ascii="Arial" w:hAnsi="Arial" w:cs="Arial"/>
          <w:sz w:val="24"/>
          <w:szCs w:val="24"/>
        </w:rPr>
        <w:t xml:space="preserve">through applying their skills to problem-solving activities </w:t>
      </w:r>
      <w:r>
        <w:rPr>
          <w:rFonts w:ascii="Arial" w:hAnsi="Arial" w:cs="Arial"/>
          <w:sz w:val="24"/>
          <w:szCs w:val="24"/>
        </w:rPr>
        <w:t>and real</w:t>
      </w:r>
      <w:r w:rsidR="00751DA5">
        <w:rPr>
          <w:rFonts w:ascii="Arial" w:hAnsi="Arial" w:cs="Arial"/>
          <w:sz w:val="24"/>
          <w:szCs w:val="24"/>
        </w:rPr>
        <w:t>-</w:t>
      </w:r>
      <w:r>
        <w:rPr>
          <w:rFonts w:ascii="Arial" w:hAnsi="Arial" w:cs="Arial"/>
          <w:sz w:val="24"/>
          <w:szCs w:val="24"/>
        </w:rPr>
        <w:t>life links</w:t>
      </w:r>
    </w:p>
    <w:p w14:paraId="359192F4" w14:textId="34B72B6C" w:rsidR="0067755F" w:rsidRDefault="0067755F" w:rsidP="0067755F">
      <w:pPr>
        <w:pStyle w:val="ListParagraph"/>
        <w:rPr>
          <w:rFonts w:ascii="Arial" w:hAnsi="Arial" w:cs="Arial"/>
          <w:sz w:val="24"/>
          <w:szCs w:val="24"/>
        </w:rPr>
      </w:pPr>
    </w:p>
    <w:p w14:paraId="72098B39" w14:textId="18A5836F" w:rsidR="008E4EA8" w:rsidRPr="0067755F" w:rsidRDefault="008E4EA8" w:rsidP="0067755F">
      <w:pPr>
        <w:pStyle w:val="ListParagraph"/>
        <w:rPr>
          <w:rFonts w:ascii="Arial" w:hAnsi="Arial" w:cs="Arial"/>
          <w:sz w:val="24"/>
          <w:szCs w:val="24"/>
        </w:rPr>
      </w:pPr>
    </w:p>
    <w:p w14:paraId="2F91C871" w14:textId="6D471BDF" w:rsidR="001E363E" w:rsidRPr="00F86B43" w:rsidRDefault="001E363E" w:rsidP="00673A3A">
      <w:pPr>
        <w:pStyle w:val="ListParagraph"/>
        <w:rPr>
          <w:rFonts w:ascii="Arial" w:hAnsi="Arial" w:cs="Arial"/>
          <w:sz w:val="24"/>
          <w:szCs w:val="24"/>
        </w:rPr>
      </w:pPr>
    </w:p>
    <w:p w14:paraId="2EDAB048" w14:textId="77777777" w:rsidR="00661F5D" w:rsidRDefault="00661F5D" w:rsidP="000E320E">
      <w:pPr>
        <w:rPr>
          <w:rFonts w:ascii="Arial" w:hAnsi="Arial" w:cs="Arial"/>
          <w:b/>
          <w:sz w:val="24"/>
          <w:szCs w:val="24"/>
          <w:u w:val="single"/>
        </w:rPr>
      </w:pPr>
    </w:p>
    <w:p w14:paraId="0510FFAD" w14:textId="3323CF5C" w:rsidR="004D5FFC" w:rsidRDefault="004D5FFC" w:rsidP="008E4EA8">
      <w:pPr>
        <w:jc w:val="center"/>
      </w:pPr>
    </w:p>
    <w:p w14:paraId="797CEFD7" w14:textId="77777777" w:rsidR="004D5FFC" w:rsidRDefault="004D5FFC" w:rsidP="000E320E">
      <w:pPr>
        <w:rPr>
          <w:rFonts w:ascii="Arial" w:hAnsi="Arial" w:cs="Arial"/>
          <w:b/>
          <w:sz w:val="24"/>
          <w:szCs w:val="24"/>
          <w:u w:val="single"/>
        </w:rPr>
      </w:pPr>
    </w:p>
    <w:p w14:paraId="2201A035" w14:textId="77777777" w:rsidR="004D5FFC" w:rsidRDefault="004D5FFC" w:rsidP="000E320E">
      <w:pPr>
        <w:rPr>
          <w:rFonts w:ascii="Arial" w:hAnsi="Arial" w:cs="Arial"/>
          <w:b/>
          <w:sz w:val="24"/>
          <w:szCs w:val="24"/>
          <w:u w:val="single"/>
        </w:rPr>
      </w:pPr>
    </w:p>
    <w:p w14:paraId="4D1ADFCD" w14:textId="38D1083E" w:rsidR="2715D1B6" w:rsidRDefault="2715D1B6" w:rsidP="2715D1B6">
      <w:pPr>
        <w:rPr>
          <w:rFonts w:ascii="Arial" w:hAnsi="Arial" w:cs="Arial"/>
          <w:b/>
          <w:bCs/>
          <w:sz w:val="24"/>
          <w:szCs w:val="24"/>
          <w:u w:val="single"/>
        </w:rPr>
      </w:pPr>
    </w:p>
    <w:p w14:paraId="1CDD6FE9" w14:textId="576AC150" w:rsidR="2715D1B6" w:rsidRDefault="2715D1B6" w:rsidP="2715D1B6">
      <w:pPr>
        <w:rPr>
          <w:rFonts w:ascii="Arial" w:hAnsi="Arial" w:cs="Arial"/>
          <w:b/>
          <w:bCs/>
          <w:sz w:val="24"/>
          <w:szCs w:val="24"/>
          <w:u w:val="single"/>
        </w:rPr>
      </w:pPr>
    </w:p>
    <w:p w14:paraId="359BB738" w14:textId="4D43FED4" w:rsidR="2715D1B6" w:rsidRDefault="2715D1B6" w:rsidP="2715D1B6">
      <w:pPr>
        <w:rPr>
          <w:rFonts w:ascii="Arial" w:hAnsi="Arial" w:cs="Arial"/>
          <w:b/>
          <w:bCs/>
          <w:sz w:val="24"/>
          <w:szCs w:val="24"/>
          <w:u w:val="single"/>
        </w:rPr>
      </w:pPr>
    </w:p>
    <w:p w14:paraId="6903BB15" w14:textId="518A5DBD" w:rsidR="2715D1B6" w:rsidRDefault="2715D1B6" w:rsidP="2715D1B6">
      <w:pPr>
        <w:rPr>
          <w:rFonts w:ascii="Arial" w:hAnsi="Arial" w:cs="Arial"/>
          <w:b/>
          <w:bCs/>
          <w:sz w:val="24"/>
          <w:szCs w:val="24"/>
          <w:u w:val="single"/>
        </w:rPr>
      </w:pPr>
    </w:p>
    <w:p w14:paraId="3230B480" w14:textId="1909730D" w:rsidR="2715D1B6" w:rsidRDefault="2715D1B6" w:rsidP="2715D1B6">
      <w:pPr>
        <w:rPr>
          <w:rFonts w:ascii="Arial" w:hAnsi="Arial" w:cs="Arial"/>
          <w:b/>
          <w:bCs/>
          <w:sz w:val="24"/>
          <w:szCs w:val="24"/>
          <w:u w:val="single"/>
        </w:rPr>
      </w:pPr>
    </w:p>
    <w:p w14:paraId="21A55B9B" w14:textId="2711FCEC" w:rsidR="2715D1B6" w:rsidRDefault="2715D1B6" w:rsidP="2715D1B6">
      <w:pPr>
        <w:rPr>
          <w:rFonts w:ascii="Arial" w:hAnsi="Arial" w:cs="Arial"/>
          <w:b/>
          <w:bCs/>
          <w:sz w:val="24"/>
          <w:szCs w:val="24"/>
          <w:u w:val="single"/>
        </w:rPr>
      </w:pPr>
    </w:p>
    <w:p w14:paraId="410CEF52" w14:textId="24642A0E" w:rsidR="000E320E" w:rsidRDefault="00F86B43" w:rsidP="000E320E">
      <w:pPr>
        <w:rPr>
          <w:rFonts w:ascii="Arial" w:hAnsi="Arial" w:cs="Arial"/>
          <w:b/>
          <w:sz w:val="24"/>
          <w:szCs w:val="24"/>
          <w:u w:val="single"/>
        </w:rPr>
      </w:pPr>
      <w:r>
        <w:rPr>
          <w:rFonts w:ascii="Arial" w:hAnsi="Arial" w:cs="Arial"/>
          <w:b/>
          <w:sz w:val="24"/>
          <w:szCs w:val="24"/>
          <w:u w:val="single"/>
        </w:rPr>
        <w:t>Mathematics</w:t>
      </w:r>
      <w:r w:rsidR="00C71211">
        <w:rPr>
          <w:rFonts w:ascii="Arial" w:hAnsi="Arial" w:cs="Arial"/>
          <w:b/>
          <w:sz w:val="24"/>
          <w:szCs w:val="24"/>
          <w:u w:val="single"/>
        </w:rPr>
        <w:t xml:space="preserve"> </w:t>
      </w:r>
      <w:r w:rsidR="000E320E">
        <w:rPr>
          <w:rFonts w:ascii="Arial" w:hAnsi="Arial" w:cs="Arial"/>
          <w:b/>
          <w:sz w:val="24"/>
          <w:szCs w:val="24"/>
          <w:u w:val="single"/>
        </w:rPr>
        <w:t>Expectations</w:t>
      </w:r>
      <w:r w:rsidR="00661F5D">
        <w:rPr>
          <w:rFonts w:ascii="Arial" w:hAnsi="Arial" w:cs="Arial"/>
          <w:b/>
          <w:sz w:val="24"/>
          <w:szCs w:val="24"/>
          <w:u w:val="single"/>
        </w:rPr>
        <w:t xml:space="preserve"> (National Curriculum</w:t>
      </w:r>
      <w:r w:rsidR="00F31017">
        <w:rPr>
          <w:rFonts w:ascii="Arial" w:hAnsi="Arial" w:cs="Arial"/>
          <w:b/>
          <w:sz w:val="24"/>
          <w:szCs w:val="24"/>
          <w:u w:val="single"/>
        </w:rPr>
        <w:t xml:space="preserve"> 2014</w:t>
      </w:r>
      <w:r w:rsidR="00661F5D">
        <w:rPr>
          <w:rFonts w:ascii="Arial" w:hAnsi="Arial" w:cs="Arial"/>
          <w:b/>
          <w:sz w:val="24"/>
          <w:szCs w:val="24"/>
          <w:u w:val="single"/>
        </w:rPr>
        <w:t>)</w:t>
      </w:r>
      <w:r w:rsidR="000E320E">
        <w:rPr>
          <w:rFonts w:ascii="Arial" w:hAnsi="Arial" w:cs="Arial"/>
          <w:b/>
          <w:sz w:val="24"/>
          <w:szCs w:val="24"/>
          <w:u w:val="single"/>
        </w:rPr>
        <w:t>:</w:t>
      </w:r>
    </w:p>
    <w:p w14:paraId="311AFEB3" w14:textId="507C4866" w:rsidR="00DD2C6F" w:rsidRPr="00E874A7" w:rsidRDefault="00DD2C6F" w:rsidP="00E874A7">
      <w:pPr>
        <w:rPr>
          <w:rFonts w:ascii="Arial" w:hAnsi="Arial" w:cs="Arial"/>
          <w:sz w:val="24"/>
          <w:szCs w:val="24"/>
        </w:rPr>
      </w:pPr>
      <w:r w:rsidRPr="00E874A7">
        <w:rPr>
          <w:rFonts w:ascii="Arial" w:hAnsi="Arial" w:cs="Arial"/>
          <w:sz w:val="24"/>
          <w:szCs w:val="24"/>
        </w:rPr>
        <w:t>The National Curriculum for M</w:t>
      </w:r>
      <w:r w:rsidR="00F86B43" w:rsidRPr="00E874A7">
        <w:rPr>
          <w:rFonts w:ascii="Arial" w:hAnsi="Arial" w:cs="Arial"/>
          <w:sz w:val="24"/>
          <w:szCs w:val="24"/>
        </w:rPr>
        <w:t xml:space="preserve">athematics aims to ensure that all pupils: </w:t>
      </w:r>
    </w:p>
    <w:p w14:paraId="3B3B8B45" w14:textId="77777777" w:rsidR="00DD2C6F" w:rsidRDefault="00DD2C6F" w:rsidP="00F86B43">
      <w:pPr>
        <w:pStyle w:val="ListParagraph"/>
        <w:rPr>
          <w:rFonts w:ascii="Arial" w:hAnsi="Arial" w:cs="Arial"/>
          <w:sz w:val="24"/>
          <w:szCs w:val="24"/>
        </w:rPr>
      </w:pPr>
    </w:p>
    <w:p w14:paraId="10E6BE4B" w14:textId="486F24FC" w:rsidR="00DD2C6F" w:rsidRDefault="00DD2C6F" w:rsidP="00DD2C6F">
      <w:pPr>
        <w:pStyle w:val="ListParagraph"/>
        <w:numPr>
          <w:ilvl w:val="0"/>
          <w:numId w:val="11"/>
        </w:numPr>
        <w:rPr>
          <w:rFonts w:ascii="Arial" w:hAnsi="Arial" w:cs="Arial"/>
          <w:sz w:val="24"/>
          <w:szCs w:val="24"/>
        </w:rPr>
      </w:pPr>
      <w:r>
        <w:rPr>
          <w:rFonts w:ascii="Arial" w:hAnsi="Arial" w:cs="Arial"/>
          <w:sz w:val="24"/>
          <w:szCs w:val="24"/>
        </w:rPr>
        <w:t>B</w:t>
      </w:r>
      <w:r w:rsidR="00F86B43" w:rsidRPr="00DD2C6F">
        <w:rPr>
          <w:rFonts w:ascii="Arial" w:hAnsi="Arial" w:cs="Arial"/>
          <w:sz w:val="24"/>
          <w:szCs w:val="24"/>
        </w:rPr>
        <w:t xml:space="preserve">ecome fluent in the fundamentals of mathematics, including through varied and frequent practice with increasingly complex problems over time, so that pupils develop conceptual understanding and the ability to recall and apply knowledge rapidly and accurately. </w:t>
      </w:r>
    </w:p>
    <w:p w14:paraId="6AEAAF10" w14:textId="77777777" w:rsidR="004D5FFC" w:rsidRDefault="004D5FFC" w:rsidP="004D5FFC">
      <w:pPr>
        <w:pStyle w:val="ListParagraph"/>
        <w:ind w:left="1440"/>
        <w:rPr>
          <w:rFonts w:ascii="Arial" w:hAnsi="Arial" w:cs="Arial"/>
          <w:sz w:val="24"/>
          <w:szCs w:val="24"/>
        </w:rPr>
      </w:pPr>
    </w:p>
    <w:p w14:paraId="71AD678F" w14:textId="39B6341F" w:rsidR="00DD2C6F" w:rsidRDefault="00DD2C6F" w:rsidP="00DD2C6F">
      <w:pPr>
        <w:pStyle w:val="ListParagraph"/>
        <w:numPr>
          <w:ilvl w:val="0"/>
          <w:numId w:val="11"/>
        </w:numPr>
        <w:rPr>
          <w:rFonts w:ascii="Arial" w:hAnsi="Arial" w:cs="Arial"/>
          <w:sz w:val="24"/>
          <w:szCs w:val="24"/>
        </w:rPr>
      </w:pPr>
      <w:r w:rsidRPr="00DD2C6F">
        <w:rPr>
          <w:rFonts w:ascii="Arial" w:hAnsi="Arial" w:cs="Arial"/>
          <w:sz w:val="24"/>
          <w:szCs w:val="24"/>
        </w:rPr>
        <w:t>R</w:t>
      </w:r>
      <w:r w:rsidR="00F86B43" w:rsidRPr="00DD2C6F">
        <w:rPr>
          <w:rFonts w:ascii="Arial" w:hAnsi="Arial" w:cs="Arial"/>
          <w:sz w:val="24"/>
          <w:szCs w:val="24"/>
        </w:rPr>
        <w:t>eason mathematically by following a line of enquiry, conjecturing relationships and generalisations, and developing an argument, justification or proof using mathematical la</w:t>
      </w:r>
      <w:r>
        <w:rPr>
          <w:rFonts w:ascii="Arial" w:hAnsi="Arial" w:cs="Arial"/>
          <w:sz w:val="24"/>
          <w:szCs w:val="24"/>
        </w:rPr>
        <w:t>nguage</w:t>
      </w:r>
    </w:p>
    <w:p w14:paraId="2620D781" w14:textId="77777777" w:rsidR="004D5FFC" w:rsidRPr="004D5FFC" w:rsidRDefault="004D5FFC" w:rsidP="004D5FFC">
      <w:pPr>
        <w:pStyle w:val="ListParagraph"/>
        <w:rPr>
          <w:rFonts w:ascii="Arial" w:hAnsi="Arial" w:cs="Arial"/>
          <w:sz w:val="24"/>
          <w:szCs w:val="24"/>
        </w:rPr>
      </w:pPr>
    </w:p>
    <w:p w14:paraId="1DFA4B20" w14:textId="77777777" w:rsidR="004D5FFC" w:rsidRDefault="004D5FFC" w:rsidP="004D5FFC">
      <w:pPr>
        <w:pStyle w:val="ListParagraph"/>
        <w:ind w:left="1440"/>
        <w:rPr>
          <w:rFonts w:ascii="Arial" w:hAnsi="Arial" w:cs="Arial"/>
          <w:sz w:val="24"/>
          <w:szCs w:val="24"/>
        </w:rPr>
      </w:pPr>
    </w:p>
    <w:p w14:paraId="35DB8ACD" w14:textId="7DF59AAF" w:rsidR="00DD2C6F" w:rsidRDefault="00DD2C6F" w:rsidP="00DD2C6F">
      <w:pPr>
        <w:pStyle w:val="ListParagraph"/>
        <w:numPr>
          <w:ilvl w:val="0"/>
          <w:numId w:val="11"/>
        </w:numPr>
        <w:rPr>
          <w:rFonts w:ascii="Arial" w:hAnsi="Arial" w:cs="Arial"/>
          <w:sz w:val="24"/>
          <w:szCs w:val="24"/>
        </w:rPr>
      </w:pPr>
      <w:r>
        <w:rPr>
          <w:rFonts w:ascii="Arial" w:hAnsi="Arial" w:cs="Arial"/>
          <w:sz w:val="24"/>
          <w:szCs w:val="24"/>
        </w:rPr>
        <w:t>C</w:t>
      </w:r>
      <w:r w:rsidR="00F86B43" w:rsidRPr="00DD2C6F">
        <w:rPr>
          <w:rFonts w:ascii="Arial" w:hAnsi="Arial" w:cs="Arial"/>
          <w:sz w:val="24"/>
          <w:szCs w:val="24"/>
        </w:rPr>
        <w:t>an solve problems by applying their mathematics to a variety of routine and non</w:t>
      </w:r>
      <w:r>
        <w:rPr>
          <w:rFonts w:ascii="Arial" w:hAnsi="Arial" w:cs="Arial"/>
          <w:sz w:val="24"/>
          <w:szCs w:val="24"/>
        </w:rPr>
        <w:t>-</w:t>
      </w:r>
      <w:r w:rsidR="00F86B43" w:rsidRPr="00DD2C6F">
        <w:rPr>
          <w:rFonts w:ascii="Arial" w:hAnsi="Arial" w:cs="Arial"/>
          <w:sz w:val="24"/>
          <w:szCs w:val="24"/>
        </w:rPr>
        <w:t xml:space="preserve">routine problems with increasing sophistication, including breaking down problems into a series of simpler steps and persevering in seeking solutions. </w:t>
      </w:r>
    </w:p>
    <w:p w14:paraId="523C1B37" w14:textId="77777777" w:rsidR="004D5FFC" w:rsidRDefault="004D5FFC" w:rsidP="004D5FFC">
      <w:pPr>
        <w:pStyle w:val="ListParagraph"/>
        <w:ind w:left="1440"/>
        <w:rPr>
          <w:rFonts w:ascii="Arial" w:hAnsi="Arial" w:cs="Arial"/>
          <w:sz w:val="24"/>
          <w:szCs w:val="24"/>
        </w:rPr>
      </w:pPr>
    </w:p>
    <w:p w14:paraId="540A3A1B" w14:textId="0804A932" w:rsidR="00F31017" w:rsidRPr="00DD2C6F" w:rsidRDefault="00F86B43" w:rsidP="00DD2C6F">
      <w:pPr>
        <w:rPr>
          <w:rFonts w:ascii="Arial" w:hAnsi="Arial" w:cs="Arial"/>
          <w:sz w:val="24"/>
          <w:szCs w:val="24"/>
        </w:rPr>
      </w:pPr>
      <w:r w:rsidRPr="00DD2C6F">
        <w:rPr>
          <w:rFonts w:ascii="Arial" w:hAnsi="Arial" w:cs="Arial"/>
          <w:sz w:val="24"/>
          <w:szCs w:val="24"/>
        </w:rPr>
        <w:t>Mathematics is an interconnected subject in which pupils need to be able to move fluently between representations of mathematical ideas. The programmes of study are, by necessity, organised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 The expectation is that the majority of pupils will move through the programmes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14:paraId="58EC911C" w14:textId="1D5225CE" w:rsidR="00EC5DF5" w:rsidRDefault="00EC5DF5" w:rsidP="00EC5DF5"/>
    <w:p w14:paraId="4B2FD105" w14:textId="77777777" w:rsidR="004D5FFC" w:rsidRDefault="004D5FFC" w:rsidP="00FE0BF2">
      <w:pPr>
        <w:rPr>
          <w:rFonts w:ascii="Arial" w:hAnsi="Arial" w:cs="Arial"/>
          <w:b/>
          <w:sz w:val="24"/>
          <w:szCs w:val="32"/>
          <w:u w:val="single"/>
        </w:rPr>
      </w:pPr>
    </w:p>
    <w:p w14:paraId="49EE2D1A" w14:textId="77777777" w:rsidR="004D5FFC" w:rsidRDefault="004D5FFC" w:rsidP="00FE0BF2">
      <w:pPr>
        <w:rPr>
          <w:rFonts w:ascii="Arial" w:hAnsi="Arial" w:cs="Arial"/>
          <w:b/>
          <w:sz w:val="24"/>
          <w:szCs w:val="32"/>
          <w:u w:val="single"/>
        </w:rPr>
      </w:pPr>
    </w:p>
    <w:p w14:paraId="3FC91B09" w14:textId="77777777" w:rsidR="004D5FFC" w:rsidRDefault="004D5FFC" w:rsidP="00FE0BF2">
      <w:pPr>
        <w:rPr>
          <w:rFonts w:ascii="Arial" w:hAnsi="Arial" w:cs="Arial"/>
          <w:b/>
          <w:sz w:val="24"/>
          <w:szCs w:val="32"/>
          <w:u w:val="single"/>
        </w:rPr>
      </w:pPr>
    </w:p>
    <w:p w14:paraId="11A9AB04" w14:textId="77777777" w:rsidR="004D5FFC" w:rsidRDefault="004D5FFC" w:rsidP="00FE0BF2">
      <w:pPr>
        <w:rPr>
          <w:rFonts w:ascii="Arial" w:hAnsi="Arial" w:cs="Arial"/>
          <w:b/>
          <w:sz w:val="24"/>
          <w:szCs w:val="32"/>
          <w:u w:val="single"/>
        </w:rPr>
      </w:pPr>
    </w:p>
    <w:p w14:paraId="369A33DC" w14:textId="77777777" w:rsidR="004D5FFC" w:rsidRDefault="004D5FFC" w:rsidP="00FE0BF2">
      <w:pPr>
        <w:rPr>
          <w:rFonts w:ascii="Arial" w:hAnsi="Arial" w:cs="Arial"/>
          <w:b/>
          <w:sz w:val="24"/>
          <w:szCs w:val="32"/>
          <w:u w:val="single"/>
        </w:rPr>
      </w:pPr>
    </w:p>
    <w:p w14:paraId="7A3A1502" w14:textId="77777777" w:rsidR="004D5FFC" w:rsidRDefault="004D5FFC" w:rsidP="00FE0BF2">
      <w:pPr>
        <w:rPr>
          <w:rFonts w:ascii="Arial" w:hAnsi="Arial" w:cs="Arial"/>
          <w:b/>
          <w:sz w:val="24"/>
          <w:szCs w:val="32"/>
          <w:u w:val="single"/>
        </w:rPr>
      </w:pPr>
    </w:p>
    <w:p w14:paraId="7E938296" w14:textId="77777777" w:rsidR="004D5FFC" w:rsidRDefault="004D5FFC" w:rsidP="00FE0BF2">
      <w:pPr>
        <w:rPr>
          <w:rFonts w:ascii="Arial" w:hAnsi="Arial" w:cs="Arial"/>
          <w:b/>
          <w:sz w:val="24"/>
          <w:szCs w:val="32"/>
          <w:u w:val="single"/>
        </w:rPr>
      </w:pPr>
    </w:p>
    <w:p w14:paraId="621E97B5" w14:textId="77777777" w:rsidR="004D5FFC" w:rsidRDefault="004D5FFC" w:rsidP="00FE0BF2">
      <w:pPr>
        <w:rPr>
          <w:rFonts w:ascii="Arial" w:hAnsi="Arial" w:cs="Arial"/>
          <w:b/>
          <w:sz w:val="24"/>
          <w:szCs w:val="32"/>
          <w:u w:val="single"/>
        </w:rPr>
      </w:pPr>
    </w:p>
    <w:p w14:paraId="7F987EEA" w14:textId="77777777" w:rsidR="004D5FFC" w:rsidRDefault="004D5FFC" w:rsidP="00FE0BF2">
      <w:pPr>
        <w:rPr>
          <w:rFonts w:ascii="Arial" w:hAnsi="Arial" w:cs="Arial"/>
          <w:b/>
          <w:sz w:val="24"/>
          <w:szCs w:val="32"/>
          <w:u w:val="single"/>
        </w:rPr>
      </w:pPr>
    </w:p>
    <w:p w14:paraId="390EC726" w14:textId="77777777" w:rsidR="004D5FFC" w:rsidRDefault="004D5FFC" w:rsidP="00FE0BF2">
      <w:pPr>
        <w:rPr>
          <w:rFonts w:ascii="Arial" w:hAnsi="Arial" w:cs="Arial"/>
          <w:b/>
          <w:sz w:val="24"/>
          <w:szCs w:val="32"/>
          <w:u w:val="single"/>
        </w:rPr>
      </w:pPr>
    </w:p>
    <w:p w14:paraId="2FBA2DF8" w14:textId="77777777" w:rsidR="004D5FFC" w:rsidRDefault="004D5FFC" w:rsidP="00FE0BF2">
      <w:pPr>
        <w:rPr>
          <w:rFonts w:ascii="Arial" w:hAnsi="Arial" w:cs="Arial"/>
          <w:b/>
          <w:sz w:val="24"/>
          <w:szCs w:val="32"/>
          <w:u w:val="single"/>
        </w:rPr>
      </w:pPr>
    </w:p>
    <w:p w14:paraId="6FD87667" w14:textId="77777777" w:rsidR="004D5FFC" w:rsidRDefault="004D5FFC" w:rsidP="00FE0BF2">
      <w:pPr>
        <w:rPr>
          <w:rFonts w:ascii="Arial" w:hAnsi="Arial" w:cs="Arial"/>
          <w:b/>
          <w:sz w:val="24"/>
          <w:szCs w:val="32"/>
          <w:u w:val="single"/>
        </w:rPr>
      </w:pPr>
    </w:p>
    <w:p w14:paraId="5892956E" w14:textId="77777777" w:rsidR="004D5FFC" w:rsidRDefault="004D5FFC" w:rsidP="00FE0BF2">
      <w:pPr>
        <w:rPr>
          <w:rFonts w:ascii="Arial" w:hAnsi="Arial" w:cs="Arial"/>
          <w:b/>
          <w:sz w:val="24"/>
          <w:szCs w:val="32"/>
          <w:u w:val="single"/>
        </w:rPr>
      </w:pPr>
    </w:p>
    <w:p w14:paraId="6E4368B9" w14:textId="7A807F57" w:rsidR="2715D1B6" w:rsidRDefault="2715D1B6" w:rsidP="2715D1B6">
      <w:pPr>
        <w:rPr>
          <w:rFonts w:ascii="Arial" w:hAnsi="Arial" w:cs="Arial"/>
          <w:b/>
          <w:bCs/>
          <w:sz w:val="24"/>
          <w:szCs w:val="24"/>
          <w:u w:val="single"/>
        </w:rPr>
      </w:pPr>
    </w:p>
    <w:p w14:paraId="6481C428" w14:textId="351DF025" w:rsidR="00FE0BF2" w:rsidRPr="00FE0BF2" w:rsidRDefault="00EC5DF5" w:rsidP="00FE0BF2">
      <w:pPr>
        <w:rPr>
          <w:rFonts w:ascii="Arial" w:hAnsi="Arial" w:cs="Arial"/>
          <w:b/>
          <w:sz w:val="24"/>
          <w:szCs w:val="32"/>
          <w:u w:val="single"/>
        </w:rPr>
      </w:pPr>
      <w:r w:rsidRPr="00EC5DF5">
        <w:rPr>
          <w:rFonts w:ascii="Arial" w:hAnsi="Arial" w:cs="Arial"/>
          <w:b/>
          <w:sz w:val="24"/>
          <w:szCs w:val="32"/>
          <w:u w:val="single"/>
        </w:rPr>
        <w:t>EYFS</w:t>
      </w:r>
    </w:p>
    <w:p w14:paraId="655B9BE5" w14:textId="77777777" w:rsidR="00D37F57" w:rsidRDefault="00D37F57" w:rsidP="00FE0BF2">
      <w:pPr>
        <w:pStyle w:val="NormalWeb"/>
        <w:shd w:val="clear" w:color="auto" w:fill="FFFFFF"/>
        <w:spacing w:before="0" w:beforeAutospacing="0" w:after="0" w:afterAutospacing="0" w:line="235" w:lineRule="atLeast"/>
        <w:rPr>
          <w:rFonts w:ascii="Arial" w:hAnsi="Arial" w:cs="Arial"/>
        </w:rPr>
      </w:pPr>
      <w:r>
        <w:rPr>
          <w:rFonts w:ascii="Arial" w:hAnsi="Arial" w:cs="Arial"/>
        </w:rPr>
        <w:lastRenderedPageBreak/>
        <w:t xml:space="preserve">Within the </w:t>
      </w:r>
      <w:r w:rsidRPr="00832848">
        <w:rPr>
          <w:rFonts w:ascii="Arial" w:hAnsi="Arial" w:cs="Arial"/>
          <w:b/>
          <w:bCs/>
        </w:rPr>
        <w:t>EYFS Framework 2021</w:t>
      </w:r>
      <w:r>
        <w:rPr>
          <w:rFonts w:ascii="Arial" w:hAnsi="Arial" w:cs="Arial"/>
        </w:rPr>
        <w:t xml:space="preserve">, </w:t>
      </w:r>
      <w:r w:rsidR="00E821F5">
        <w:rPr>
          <w:rFonts w:ascii="Arial" w:hAnsi="Arial" w:cs="Arial"/>
        </w:rPr>
        <w:t>Mathematics</w:t>
      </w:r>
      <w:r>
        <w:rPr>
          <w:rFonts w:ascii="Arial" w:hAnsi="Arial" w:cs="Arial"/>
        </w:rPr>
        <w:t xml:space="preserve"> is known as a ‘specific’ area.</w:t>
      </w:r>
      <w:r w:rsidR="00E821F5">
        <w:rPr>
          <w:rFonts w:ascii="Arial" w:hAnsi="Arial" w:cs="Arial"/>
        </w:rPr>
        <w:t xml:space="preserve"> </w:t>
      </w:r>
    </w:p>
    <w:p w14:paraId="5A46F00A" w14:textId="77777777" w:rsidR="00D37F57" w:rsidRDefault="00D37F57" w:rsidP="00FE0BF2">
      <w:pPr>
        <w:pStyle w:val="NormalWeb"/>
        <w:shd w:val="clear" w:color="auto" w:fill="FFFFFF"/>
        <w:spacing w:before="0" w:beforeAutospacing="0" w:after="0" w:afterAutospacing="0" w:line="235" w:lineRule="atLeast"/>
        <w:rPr>
          <w:rFonts w:ascii="Arial" w:hAnsi="Arial" w:cs="Arial"/>
        </w:rPr>
      </w:pPr>
    </w:p>
    <w:p w14:paraId="68922F15" w14:textId="77777777" w:rsidR="003D19A0" w:rsidRPr="00E874A7" w:rsidRDefault="003D19A0" w:rsidP="003D19A0">
      <w:pPr>
        <w:pStyle w:val="NormalWeb"/>
        <w:shd w:val="clear" w:color="auto" w:fill="FFFFFF"/>
        <w:spacing w:before="0" w:beforeAutospacing="0" w:after="0" w:afterAutospacing="0" w:line="235" w:lineRule="atLeast"/>
        <w:rPr>
          <w:rFonts w:ascii="Arial" w:hAnsi="Arial" w:cs="Arial"/>
          <w:i/>
          <w:iCs/>
        </w:rPr>
      </w:pPr>
      <w:r w:rsidRPr="00E874A7">
        <w:rPr>
          <w:rFonts w:ascii="Arial" w:hAnsi="Arial" w:cs="Arial"/>
          <w:i/>
          <w:iCs/>
        </w:rPr>
        <w:t>‘</w:t>
      </w:r>
      <w:r w:rsidRPr="003D19A0">
        <w:rPr>
          <w:rFonts w:ascii="Arial" w:hAnsi="Arial" w:cs="Arial"/>
          <w:i/>
          <w:iCs/>
        </w:rPr>
        <w:t>Developing a strong grounding in number is essential so that all children develop the necessary building blocks to excel mathematically. Children should be able to count confidently, develop a deep conceptual understanding of the numbers to 10, the relationships between them and the patterns therein. By providing frequent and varied opportunities to build and apply this understanding – such as using manipulatives – children will develop a secure base of knowledge from which mathematical mastery is built. In addition, children’s curiosity about number, shape, space and measure should be encouraged and furthered through opportunities to apply their growing understanding of the mathematical world to the world around them.</w:t>
      </w:r>
      <w:r w:rsidRPr="00E874A7">
        <w:rPr>
          <w:rFonts w:ascii="Arial" w:hAnsi="Arial" w:cs="Arial"/>
          <w:i/>
          <w:iCs/>
        </w:rPr>
        <w:t>’</w:t>
      </w:r>
    </w:p>
    <w:p w14:paraId="694242C2" w14:textId="11101BE4" w:rsidR="003D19A0" w:rsidRDefault="003D19A0" w:rsidP="003D19A0">
      <w:pPr>
        <w:pStyle w:val="NormalWeb"/>
        <w:shd w:val="clear" w:color="auto" w:fill="FFFFFF"/>
        <w:spacing w:before="0" w:beforeAutospacing="0" w:after="0" w:afterAutospacing="0" w:line="235" w:lineRule="atLeast"/>
        <w:rPr>
          <w:rFonts w:ascii="Arial" w:hAnsi="Arial" w:cs="Arial"/>
        </w:rPr>
      </w:pPr>
    </w:p>
    <w:tbl>
      <w:tblPr>
        <w:tblStyle w:val="TableGrid"/>
        <w:tblW w:w="0" w:type="auto"/>
        <w:tblLook w:val="04A0" w:firstRow="1" w:lastRow="0" w:firstColumn="1" w:lastColumn="0" w:noHBand="0" w:noVBand="1"/>
      </w:tblPr>
      <w:tblGrid>
        <w:gridCol w:w="2972"/>
        <w:gridCol w:w="7484"/>
      </w:tblGrid>
      <w:tr w:rsidR="00E874A7" w14:paraId="0F04B379" w14:textId="77777777" w:rsidTr="00A20653">
        <w:tc>
          <w:tcPr>
            <w:tcW w:w="2972" w:type="dxa"/>
          </w:tcPr>
          <w:p w14:paraId="627E6EC7" w14:textId="77777777" w:rsidR="00E874A7" w:rsidRPr="006F44A6" w:rsidRDefault="00E874A7" w:rsidP="00A20653">
            <w:pPr>
              <w:rPr>
                <w:rFonts w:ascii="Arial" w:hAnsi="Arial" w:cs="Arial"/>
                <w:b/>
                <w:i/>
                <w:sz w:val="24"/>
                <w:szCs w:val="32"/>
              </w:rPr>
            </w:pPr>
            <w:r w:rsidRPr="006F44A6">
              <w:rPr>
                <w:rFonts w:ascii="Arial" w:hAnsi="Arial" w:cs="Arial"/>
                <w:b/>
                <w:i/>
                <w:sz w:val="24"/>
                <w:szCs w:val="32"/>
              </w:rPr>
              <w:t>Area</w:t>
            </w:r>
          </w:p>
        </w:tc>
        <w:tc>
          <w:tcPr>
            <w:tcW w:w="7484" w:type="dxa"/>
          </w:tcPr>
          <w:p w14:paraId="276CABBA" w14:textId="77777777" w:rsidR="00E874A7" w:rsidRPr="006F44A6" w:rsidRDefault="00E874A7" w:rsidP="00A20653">
            <w:pPr>
              <w:rPr>
                <w:rFonts w:ascii="Arial" w:hAnsi="Arial" w:cs="Arial"/>
                <w:b/>
                <w:i/>
                <w:sz w:val="24"/>
                <w:szCs w:val="32"/>
              </w:rPr>
            </w:pPr>
            <w:r w:rsidRPr="006F44A6">
              <w:rPr>
                <w:rFonts w:ascii="Arial" w:hAnsi="Arial" w:cs="Arial"/>
                <w:b/>
                <w:i/>
                <w:sz w:val="24"/>
                <w:szCs w:val="32"/>
              </w:rPr>
              <w:t>Early Learning Goal</w:t>
            </w:r>
            <w:r>
              <w:rPr>
                <w:rFonts w:ascii="Arial" w:hAnsi="Arial" w:cs="Arial"/>
                <w:b/>
                <w:i/>
                <w:sz w:val="24"/>
                <w:szCs w:val="32"/>
              </w:rPr>
              <w:t>s</w:t>
            </w:r>
            <w:r w:rsidRPr="006F44A6">
              <w:rPr>
                <w:rFonts w:ascii="Arial" w:hAnsi="Arial" w:cs="Arial"/>
                <w:b/>
                <w:i/>
                <w:sz w:val="24"/>
                <w:szCs w:val="32"/>
              </w:rPr>
              <w:t xml:space="preserve"> </w:t>
            </w:r>
            <w:r>
              <w:rPr>
                <w:rFonts w:ascii="Arial" w:hAnsi="Arial" w:cs="Arial"/>
                <w:b/>
                <w:i/>
                <w:sz w:val="24"/>
                <w:szCs w:val="32"/>
              </w:rPr>
              <w:t>(ELG)</w:t>
            </w:r>
          </w:p>
        </w:tc>
      </w:tr>
      <w:tr w:rsidR="00E874A7" w14:paraId="0C6E51EF" w14:textId="77777777" w:rsidTr="00A20653">
        <w:tc>
          <w:tcPr>
            <w:tcW w:w="2972" w:type="dxa"/>
          </w:tcPr>
          <w:p w14:paraId="4265E593" w14:textId="77777777" w:rsidR="00E874A7" w:rsidRPr="006F44A6" w:rsidRDefault="00E874A7" w:rsidP="00A20653">
            <w:pPr>
              <w:rPr>
                <w:rFonts w:ascii="Arial" w:hAnsi="Arial" w:cs="Arial"/>
                <w:i/>
                <w:sz w:val="24"/>
                <w:szCs w:val="32"/>
              </w:rPr>
            </w:pPr>
            <w:r>
              <w:rPr>
                <w:rFonts w:ascii="Arial" w:hAnsi="Arial" w:cs="Arial"/>
                <w:i/>
                <w:sz w:val="24"/>
                <w:szCs w:val="32"/>
              </w:rPr>
              <w:t>Numbers</w:t>
            </w:r>
          </w:p>
        </w:tc>
        <w:tc>
          <w:tcPr>
            <w:tcW w:w="7484" w:type="dxa"/>
          </w:tcPr>
          <w:p w14:paraId="5A251038" w14:textId="77777777" w:rsidR="00E874A7" w:rsidRPr="008E68AD" w:rsidRDefault="00E874A7" w:rsidP="00A20653">
            <w:pPr>
              <w:rPr>
                <w:rFonts w:ascii="Arial" w:hAnsi="Arial" w:cs="Arial"/>
                <w:sz w:val="24"/>
                <w:szCs w:val="32"/>
              </w:rPr>
            </w:pPr>
            <w:r>
              <w:rPr>
                <w:rFonts w:ascii="Arial" w:hAnsi="Arial" w:cs="Arial"/>
                <w:sz w:val="24"/>
                <w:szCs w:val="32"/>
              </w:rPr>
              <w:t>*</w:t>
            </w:r>
            <w:r w:rsidRPr="008E68AD">
              <w:rPr>
                <w:rFonts w:ascii="Arial" w:hAnsi="Arial" w:cs="Arial"/>
                <w:sz w:val="24"/>
                <w:szCs w:val="32"/>
              </w:rPr>
              <w:t xml:space="preserve">Have a deep understanding of number to 10, including the composition of each number. </w:t>
            </w:r>
          </w:p>
          <w:p w14:paraId="5AEC09B0" w14:textId="77777777" w:rsidR="00E874A7" w:rsidRDefault="00E874A7" w:rsidP="00A20653">
            <w:pPr>
              <w:rPr>
                <w:rFonts w:ascii="Arial" w:hAnsi="Arial" w:cs="Arial"/>
                <w:sz w:val="24"/>
                <w:szCs w:val="32"/>
              </w:rPr>
            </w:pPr>
          </w:p>
          <w:p w14:paraId="2C3C7A82" w14:textId="77777777" w:rsidR="00E874A7" w:rsidRPr="008E68AD" w:rsidRDefault="00E874A7" w:rsidP="00A20653">
            <w:pPr>
              <w:rPr>
                <w:rFonts w:ascii="Arial" w:hAnsi="Arial" w:cs="Arial"/>
                <w:sz w:val="24"/>
                <w:szCs w:val="32"/>
              </w:rPr>
            </w:pPr>
            <w:r>
              <w:rPr>
                <w:rFonts w:ascii="Arial" w:hAnsi="Arial" w:cs="Arial"/>
                <w:sz w:val="24"/>
                <w:szCs w:val="32"/>
              </w:rPr>
              <w:t>*</w:t>
            </w:r>
            <w:r w:rsidRPr="008E68AD">
              <w:rPr>
                <w:rFonts w:ascii="Arial" w:hAnsi="Arial" w:cs="Arial"/>
                <w:sz w:val="24"/>
                <w:szCs w:val="32"/>
              </w:rPr>
              <w:t xml:space="preserve">Subitise (recognise quantities without counting) up to 5. </w:t>
            </w:r>
          </w:p>
          <w:p w14:paraId="27349157" w14:textId="77777777" w:rsidR="00E874A7" w:rsidRDefault="00E874A7" w:rsidP="00A20653">
            <w:pPr>
              <w:rPr>
                <w:rFonts w:ascii="Arial" w:hAnsi="Arial" w:cs="Arial"/>
                <w:sz w:val="24"/>
                <w:szCs w:val="32"/>
              </w:rPr>
            </w:pPr>
          </w:p>
          <w:p w14:paraId="26B86E5B" w14:textId="77777777" w:rsidR="00E874A7" w:rsidRDefault="00E874A7" w:rsidP="00A20653">
            <w:pPr>
              <w:rPr>
                <w:rFonts w:ascii="Arial" w:hAnsi="Arial" w:cs="Arial"/>
                <w:sz w:val="24"/>
                <w:szCs w:val="32"/>
              </w:rPr>
            </w:pPr>
            <w:r>
              <w:rPr>
                <w:rFonts w:ascii="Arial" w:hAnsi="Arial" w:cs="Arial"/>
                <w:sz w:val="24"/>
                <w:szCs w:val="32"/>
              </w:rPr>
              <w:t>*</w:t>
            </w:r>
            <w:r w:rsidRPr="008E68AD">
              <w:rPr>
                <w:rFonts w:ascii="Arial" w:hAnsi="Arial" w:cs="Arial"/>
                <w:sz w:val="24"/>
                <w:szCs w:val="32"/>
              </w:rPr>
              <w:t xml:space="preserve">Automatically recall (without reference to rhymes, counting or other aids) number bonds up to 5 (including subtraction facts) and some number bonds to 10, including double facts. </w:t>
            </w:r>
          </w:p>
        </w:tc>
      </w:tr>
      <w:tr w:rsidR="00E874A7" w14:paraId="78D4A6FD" w14:textId="77777777" w:rsidTr="00A20653">
        <w:tc>
          <w:tcPr>
            <w:tcW w:w="2972" w:type="dxa"/>
          </w:tcPr>
          <w:p w14:paraId="7F49EC20" w14:textId="77777777" w:rsidR="00E874A7" w:rsidRPr="006F44A6" w:rsidRDefault="00E874A7" w:rsidP="00A20653">
            <w:pPr>
              <w:rPr>
                <w:rFonts w:ascii="Arial" w:hAnsi="Arial" w:cs="Arial"/>
                <w:i/>
                <w:sz w:val="24"/>
                <w:szCs w:val="32"/>
              </w:rPr>
            </w:pPr>
            <w:r>
              <w:rPr>
                <w:rFonts w:ascii="Arial" w:hAnsi="Arial" w:cs="Arial"/>
                <w:i/>
                <w:sz w:val="24"/>
                <w:szCs w:val="32"/>
              </w:rPr>
              <w:t>Numerical Patterns</w:t>
            </w:r>
          </w:p>
        </w:tc>
        <w:tc>
          <w:tcPr>
            <w:tcW w:w="7484" w:type="dxa"/>
          </w:tcPr>
          <w:p w14:paraId="51F49191" w14:textId="77777777" w:rsidR="00E874A7" w:rsidRPr="00E7452A" w:rsidRDefault="00E874A7" w:rsidP="00A20653">
            <w:pPr>
              <w:pStyle w:val="NormalWeb"/>
              <w:shd w:val="clear" w:color="auto" w:fill="FFFFFF"/>
              <w:rPr>
                <w:rFonts w:ascii="Arial" w:hAnsi="Arial" w:cs="Arial"/>
              </w:rPr>
            </w:pPr>
            <w:r>
              <w:rPr>
                <w:rFonts w:ascii="Arial" w:hAnsi="Arial" w:cs="Arial"/>
              </w:rPr>
              <w:t>*</w:t>
            </w:r>
            <w:r w:rsidRPr="00E7452A">
              <w:rPr>
                <w:rFonts w:ascii="Arial" w:hAnsi="Arial" w:cs="Arial"/>
              </w:rPr>
              <w:t xml:space="preserve">Verbally count beyond 20, recognising the pattern of the counting system. </w:t>
            </w:r>
          </w:p>
          <w:p w14:paraId="2E8150F4" w14:textId="77777777" w:rsidR="00E874A7" w:rsidRPr="00E7452A" w:rsidRDefault="00E874A7" w:rsidP="00A20653">
            <w:pPr>
              <w:pStyle w:val="NormalWeb"/>
              <w:shd w:val="clear" w:color="auto" w:fill="FFFFFF"/>
              <w:rPr>
                <w:rFonts w:ascii="Arial" w:hAnsi="Arial" w:cs="Arial"/>
              </w:rPr>
            </w:pPr>
            <w:r>
              <w:rPr>
                <w:rFonts w:ascii="Arial" w:hAnsi="Arial" w:cs="Arial"/>
              </w:rPr>
              <w:t>*</w:t>
            </w:r>
            <w:r w:rsidRPr="00E7452A">
              <w:rPr>
                <w:rFonts w:ascii="Arial" w:hAnsi="Arial" w:cs="Arial"/>
              </w:rPr>
              <w:t xml:space="preserve">Compare quantities up to 10 in different contexts, recognising when one quantity is greater than, less than or the same as the other quantity. </w:t>
            </w:r>
          </w:p>
          <w:p w14:paraId="320B5BFC" w14:textId="77777777" w:rsidR="00E874A7" w:rsidRPr="00E7452A" w:rsidRDefault="00E874A7" w:rsidP="00A20653">
            <w:pPr>
              <w:pStyle w:val="NormalWeb"/>
              <w:shd w:val="clear" w:color="auto" w:fill="FFFFFF"/>
              <w:rPr>
                <w:rFonts w:ascii="Arial" w:hAnsi="Arial" w:cs="Arial"/>
              </w:rPr>
            </w:pPr>
            <w:r>
              <w:rPr>
                <w:rFonts w:ascii="Arial" w:hAnsi="Arial" w:cs="Arial"/>
              </w:rPr>
              <w:t>*</w:t>
            </w:r>
            <w:r w:rsidRPr="00E7452A">
              <w:rPr>
                <w:rFonts w:ascii="Arial" w:hAnsi="Arial" w:cs="Arial"/>
              </w:rPr>
              <w:t xml:space="preserve">Explore and represent patterns within numbers up to 10, including evens and odds, double facts and how quantities can be distributed equally. </w:t>
            </w:r>
          </w:p>
        </w:tc>
      </w:tr>
    </w:tbl>
    <w:p w14:paraId="320AC6EE" w14:textId="77777777" w:rsidR="00E874A7" w:rsidRDefault="00E874A7" w:rsidP="003D19A0">
      <w:pPr>
        <w:pStyle w:val="NormalWeb"/>
        <w:shd w:val="clear" w:color="auto" w:fill="FFFFFF"/>
        <w:spacing w:before="0" w:beforeAutospacing="0" w:after="0" w:afterAutospacing="0" w:line="235" w:lineRule="atLeast"/>
        <w:rPr>
          <w:rFonts w:ascii="Arial" w:hAnsi="Arial" w:cs="Arial"/>
        </w:rPr>
      </w:pPr>
    </w:p>
    <w:p w14:paraId="2A171F14" w14:textId="4B251923" w:rsidR="003D19A0" w:rsidRPr="003D19A0" w:rsidRDefault="003D19A0" w:rsidP="003D19A0">
      <w:pPr>
        <w:pStyle w:val="NormalWeb"/>
        <w:shd w:val="clear" w:color="auto" w:fill="FFFFFF"/>
        <w:spacing w:before="0" w:beforeAutospacing="0" w:after="0" w:afterAutospacing="0" w:line="235" w:lineRule="atLeast"/>
        <w:rPr>
          <w:rFonts w:ascii="Arial" w:hAnsi="Arial" w:cs="Arial"/>
        </w:rPr>
      </w:pPr>
      <w:r w:rsidRPr="003D19A0">
        <w:rPr>
          <w:rFonts w:ascii="Arial" w:hAnsi="Arial" w:cs="Arial"/>
        </w:rPr>
        <w:t xml:space="preserve"> </w:t>
      </w:r>
    </w:p>
    <w:p w14:paraId="76DCB2F0" w14:textId="77777777" w:rsidR="004F0233" w:rsidRDefault="004F0233" w:rsidP="00FE0BF2">
      <w:pPr>
        <w:pStyle w:val="NormalWeb"/>
        <w:shd w:val="clear" w:color="auto" w:fill="FFFFFF"/>
        <w:spacing w:before="0" w:beforeAutospacing="0" w:after="0" w:afterAutospacing="0" w:line="235" w:lineRule="atLeast"/>
        <w:rPr>
          <w:rFonts w:ascii="Arial" w:hAnsi="Arial" w:cs="Arial"/>
          <w:color w:val="000000"/>
          <w:bdr w:val="none" w:sz="0" w:space="0" w:color="auto" w:frame="1"/>
        </w:rPr>
      </w:pPr>
    </w:p>
    <w:p w14:paraId="0C61FB61" w14:textId="3CB13E8E" w:rsidR="004F0233" w:rsidRDefault="00FE0BF2" w:rsidP="00FE0BF2">
      <w:pPr>
        <w:pStyle w:val="NormalWeb"/>
        <w:shd w:val="clear" w:color="auto" w:fill="FFFFFF"/>
        <w:spacing w:before="0" w:beforeAutospacing="0" w:after="0" w:afterAutospacing="0" w:line="235" w:lineRule="atLeast"/>
        <w:rPr>
          <w:rFonts w:ascii="Arial" w:hAnsi="Arial" w:cs="Arial"/>
          <w:color w:val="000000"/>
          <w:bdr w:val="none" w:sz="0" w:space="0" w:color="auto" w:frame="1"/>
        </w:rPr>
      </w:pPr>
      <w:r>
        <w:rPr>
          <w:rFonts w:ascii="Arial" w:hAnsi="Arial" w:cs="Arial"/>
          <w:color w:val="000000"/>
          <w:bdr w:val="none" w:sz="0" w:space="0" w:color="auto" w:frame="1"/>
        </w:rPr>
        <w:t xml:space="preserve">In </w:t>
      </w:r>
      <w:r w:rsidR="004F0233">
        <w:rPr>
          <w:rFonts w:ascii="Arial" w:hAnsi="Arial" w:cs="Arial"/>
          <w:color w:val="000000"/>
          <w:bdr w:val="none" w:sz="0" w:space="0" w:color="auto" w:frame="1"/>
        </w:rPr>
        <w:t>our Nursery and Reception classes,</w:t>
      </w:r>
      <w:r>
        <w:rPr>
          <w:rFonts w:ascii="Arial" w:hAnsi="Arial" w:cs="Arial"/>
          <w:color w:val="000000"/>
          <w:bdr w:val="none" w:sz="0" w:space="0" w:color="auto" w:frame="1"/>
        </w:rPr>
        <w:t xml:space="preserve"> aspects of </w:t>
      </w:r>
      <w:r w:rsidR="005636E9">
        <w:rPr>
          <w:rFonts w:ascii="Arial" w:hAnsi="Arial" w:cs="Arial"/>
          <w:color w:val="000000"/>
          <w:bdr w:val="none" w:sz="0" w:space="0" w:color="auto" w:frame="1"/>
        </w:rPr>
        <w:t xml:space="preserve">Mathematics </w:t>
      </w:r>
      <w:r>
        <w:rPr>
          <w:rFonts w:ascii="Arial" w:hAnsi="Arial" w:cs="Arial"/>
          <w:color w:val="000000"/>
          <w:bdr w:val="none" w:sz="0" w:space="0" w:color="auto" w:frame="1"/>
        </w:rPr>
        <w:t>are taught on a daily basis through</w:t>
      </w:r>
      <w:r w:rsidR="005636E9">
        <w:rPr>
          <w:rFonts w:ascii="Arial" w:hAnsi="Arial" w:cs="Arial"/>
          <w:color w:val="000000"/>
          <w:bdr w:val="none" w:sz="0" w:space="0" w:color="auto" w:frame="1"/>
        </w:rPr>
        <w:t>:</w:t>
      </w:r>
      <w:r>
        <w:rPr>
          <w:rFonts w:ascii="Arial" w:hAnsi="Arial" w:cs="Arial"/>
          <w:color w:val="000000"/>
          <w:bdr w:val="none" w:sz="0" w:space="0" w:color="auto" w:frame="1"/>
        </w:rPr>
        <w:t xml:space="preserve"> </w:t>
      </w:r>
      <w:r w:rsidR="005636E9">
        <w:rPr>
          <w:rFonts w:ascii="Arial" w:hAnsi="Arial" w:cs="Arial"/>
          <w:color w:val="000000"/>
          <w:bdr w:val="none" w:sz="0" w:space="0" w:color="auto" w:frame="1"/>
        </w:rPr>
        <w:t xml:space="preserve">whole class/small group teaching, </w:t>
      </w:r>
      <w:r>
        <w:rPr>
          <w:rFonts w:ascii="Arial" w:hAnsi="Arial" w:cs="Arial"/>
          <w:color w:val="000000"/>
          <w:bdr w:val="none" w:sz="0" w:space="0" w:color="auto" w:frame="1"/>
        </w:rPr>
        <w:t>continuous provision</w:t>
      </w:r>
      <w:r w:rsidR="005636E9">
        <w:rPr>
          <w:rFonts w:ascii="Arial" w:hAnsi="Arial" w:cs="Arial"/>
          <w:color w:val="000000"/>
          <w:bdr w:val="none" w:sz="0" w:space="0" w:color="auto" w:frame="1"/>
        </w:rPr>
        <w:t xml:space="preserve"> areas and outdoor activities.</w:t>
      </w:r>
      <w:r w:rsidR="000B43DC">
        <w:rPr>
          <w:rFonts w:ascii="Arial" w:hAnsi="Arial" w:cs="Arial"/>
          <w:color w:val="000000"/>
          <w:bdr w:val="none" w:sz="0" w:space="0" w:color="auto" w:frame="1"/>
        </w:rPr>
        <w:t xml:space="preserve"> </w:t>
      </w:r>
      <w:r w:rsidR="004F0233">
        <w:rPr>
          <w:rFonts w:ascii="Arial" w:hAnsi="Arial" w:cs="Arial"/>
          <w:color w:val="000000"/>
          <w:bdr w:val="none" w:sz="0" w:space="0" w:color="auto" w:frame="1"/>
        </w:rPr>
        <w:t>Children have lots of opportunities to hear, discuss and explore mathematics- adults reflect upon learners’ requirements, interests and the ways they learn best, to support effective planning and provision</w:t>
      </w:r>
      <w:r w:rsidR="009573B6">
        <w:rPr>
          <w:rFonts w:ascii="Arial" w:hAnsi="Arial" w:cs="Arial"/>
          <w:color w:val="000000"/>
          <w:bdr w:val="none" w:sz="0" w:space="0" w:color="auto" w:frame="1"/>
        </w:rPr>
        <w:t xml:space="preserve"> </w:t>
      </w:r>
    </w:p>
    <w:p w14:paraId="50C51F89" w14:textId="77777777" w:rsidR="00467101" w:rsidRDefault="00467101" w:rsidP="00FE0BF2">
      <w:pPr>
        <w:pStyle w:val="NormalWeb"/>
        <w:shd w:val="clear" w:color="auto" w:fill="FFFFFF"/>
        <w:spacing w:before="0" w:beforeAutospacing="0" w:after="0" w:afterAutospacing="0" w:line="235" w:lineRule="atLeast"/>
        <w:rPr>
          <w:rFonts w:ascii="Arial" w:hAnsi="Arial" w:cs="Arial"/>
          <w:color w:val="000000"/>
          <w:bdr w:val="none" w:sz="0" w:space="0" w:color="auto" w:frame="1"/>
        </w:rPr>
      </w:pPr>
    </w:p>
    <w:p w14:paraId="628C2BD6" w14:textId="77777777" w:rsidR="004D5FFC" w:rsidRDefault="004D5FFC" w:rsidP="00FE0BF2">
      <w:pPr>
        <w:pStyle w:val="NormalWeb"/>
        <w:shd w:val="clear" w:color="auto" w:fill="FFFFFF"/>
        <w:spacing w:before="0" w:beforeAutospacing="0" w:after="0" w:afterAutospacing="0" w:line="235" w:lineRule="atLeast"/>
        <w:rPr>
          <w:rFonts w:ascii="Arial" w:hAnsi="Arial" w:cs="Arial"/>
          <w:color w:val="000000"/>
          <w:bdr w:val="none" w:sz="0" w:space="0" w:color="auto" w:frame="1"/>
        </w:rPr>
      </w:pPr>
    </w:p>
    <w:p w14:paraId="6179BFA5" w14:textId="75D93A59" w:rsidR="00FE0BF2" w:rsidRDefault="00FE0BF2" w:rsidP="00FE0BF2">
      <w:pPr>
        <w:pStyle w:val="NormalWeb"/>
        <w:shd w:val="clear" w:color="auto" w:fill="FFFFFF"/>
        <w:spacing w:before="0" w:beforeAutospacing="0" w:after="0" w:afterAutospacing="0" w:line="235" w:lineRule="atLeast"/>
        <w:rPr>
          <w:rFonts w:ascii="Arial" w:hAnsi="Arial" w:cs="Arial"/>
          <w:color w:val="000000"/>
          <w:bdr w:val="none" w:sz="0" w:space="0" w:color="auto" w:frame="1"/>
        </w:rPr>
      </w:pPr>
      <w:r>
        <w:rPr>
          <w:rFonts w:ascii="Arial" w:hAnsi="Arial" w:cs="Arial"/>
          <w:color w:val="000000"/>
          <w:bdr w:val="none" w:sz="0" w:space="0" w:color="auto" w:frame="1"/>
        </w:rPr>
        <w:t xml:space="preserve">We use Tapestry, our online learning journal, to record and track children’s progress and achievements in </w:t>
      </w:r>
      <w:r w:rsidR="000B43DC">
        <w:rPr>
          <w:rFonts w:ascii="Arial" w:hAnsi="Arial" w:cs="Arial"/>
          <w:color w:val="000000"/>
          <w:bdr w:val="none" w:sz="0" w:space="0" w:color="auto" w:frame="1"/>
        </w:rPr>
        <w:t>Mathematics</w:t>
      </w:r>
      <w:r>
        <w:rPr>
          <w:rFonts w:ascii="Arial" w:hAnsi="Arial" w:cs="Arial"/>
          <w:color w:val="000000"/>
          <w:bdr w:val="none" w:sz="0" w:space="0" w:color="auto" w:frame="1"/>
        </w:rPr>
        <w:t xml:space="preserve"> against the </w:t>
      </w:r>
      <w:r w:rsidR="00702753">
        <w:rPr>
          <w:rFonts w:ascii="Arial" w:hAnsi="Arial" w:cs="Arial"/>
          <w:color w:val="000000"/>
          <w:bdr w:val="none" w:sz="0" w:space="0" w:color="auto" w:frame="1"/>
        </w:rPr>
        <w:t>ELGs</w:t>
      </w:r>
      <w:r>
        <w:rPr>
          <w:rFonts w:ascii="Arial" w:hAnsi="Arial" w:cs="Arial"/>
          <w:color w:val="000000"/>
          <w:bdr w:val="none" w:sz="0" w:space="0" w:color="auto" w:frame="1"/>
        </w:rPr>
        <w:t xml:space="preserve">. Children who need additional </w:t>
      </w:r>
      <w:r w:rsidR="000B43DC">
        <w:rPr>
          <w:rFonts w:ascii="Arial" w:hAnsi="Arial" w:cs="Arial"/>
          <w:color w:val="000000"/>
          <w:bdr w:val="none" w:sz="0" w:space="0" w:color="auto" w:frame="1"/>
        </w:rPr>
        <w:t>support</w:t>
      </w:r>
      <w:r>
        <w:rPr>
          <w:rFonts w:ascii="Arial" w:hAnsi="Arial" w:cs="Arial"/>
          <w:color w:val="000000"/>
          <w:bdr w:val="none" w:sz="0" w:space="0" w:color="auto" w:frame="1"/>
        </w:rPr>
        <w:t xml:space="preserve"> are identified and interventions </w:t>
      </w:r>
      <w:r w:rsidR="000B43DC">
        <w:rPr>
          <w:rFonts w:ascii="Arial" w:hAnsi="Arial" w:cs="Arial"/>
          <w:color w:val="000000"/>
          <w:bdr w:val="none" w:sz="0" w:space="0" w:color="auto" w:frame="1"/>
        </w:rPr>
        <w:t xml:space="preserve">are </w:t>
      </w:r>
      <w:r>
        <w:rPr>
          <w:rFonts w:ascii="Arial" w:hAnsi="Arial" w:cs="Arial"/>
          <w:color w:val="000000"/>
          <w:bdr w:val="none" w:sz="0" w:space="0" w:color="auto" w:frame="1"/>
        </w:rPr>
        <w:t>put in to place when appropriate.</w:t>
      </w:r>
      <w:r w:rsidR="00244B89">
        <w:rPr>
          <w:rFonts w:ascii="Arial" w:hAnsi="Arial" w:cs="Arial"/>
          <w:color w:val="000000"/>
          <w:bdr w:val="none" w:sz="0" w:space="0" w:color="auto" w:frame="1"/>
        </w:rPr>
        <w:t xml:space="preserve"> </w:t>
      </w:r>
      <w:r>
        <w:rPr>
          <w:rFonts w:ascii="Arial" w:hAnsi="Arial" w:cs="Arial"/>
          <w:color w:val="000000"/>
          <w:bdr w:val="none" w:sz="0" w:space="0" w:color="auto" w:frame="1"/>
        </w:rPr>
        <w:t xml:space="preserve">Children’s progress within </w:t>
      </w:r>
      <w:r w:rsidR="000B43DC">
        <w:rPr>
          <w:rFonts w:ascii="Arial" w:hAnsi="Arial" w:cs="Arial"/>
          <w:color w:val="000000"/>
          <w:bdr w:val="none" w:sz="0" w:space="0" w:color="auto" w:frame="1"/>
        </w:rPr>
        <w:t>Mathematics</w:t>
      </w:r>
      <w:r>
        <w:rPr>
          <w:rFonts w:ascii="Arial" w:hAnsi="Arial" w:cs="Arial"/>
          <w:color w:val="000000"/>
          <w:bdr w:val="none" w:sz="0" w:space="0" w:color="auto" w:frame="1"/>
        </w:rPr>
        <w:t xml:space="preserve"> is reported to parents through: settling in meetings, sharing learning journals and regular communication. In line with statutory requirements children are assessed against the Early Learning Goals for </w:t>
      </w:r>
      <w:r w:rsidR="00FD655E">
        <w:rPr>
          <w:rFonts w:ascii="Arial" w:hAnsi="Arial" w:cs="Arial"/>
          <w:color w:val="000000"/>
          <w:bdr w:val="none" w:sz="0" w:space="0" w:color="auto" w:frame="1"/>
        </w:rPr>
        <w:t>Mathematics</w:t>
      </w:r>
      <w:r>
        <w:rPr>
          <w:rFonts w:ascii="Arial" w:hAnsi="Arial" w:cs="Arial"/>
          <w:color w:val="000000"/>
          <w:bdr w:val="none" w:sz="0" w:space="0" w:color="auto" w:frame="1"/>
        </w:rPr>
        <w:t xml:space="preserve"> at the end of the Reception year and this is reported to the LA and parents.</w:t>
      </w:r>
    </w:p>
    <w:p w14:paraId="51C1EFF5" w14:textId="0A3C0B9C" w:rsidR="003A4B22" w:rsidRPr="004D5FFC" w:rsidRDefault="003A4B22" w:rsidP="004D5FFC">
      <w:pPr>
        <w:pStyle w:val="NormalWeb"/>
        <w:shd w:val="clear" w:color="auto" w:fill="FFFFFF"/>
        <w:spacing w:before="0" w:beforeAutospacing="0" w:after="0" w:afterAutospacing="0" w:line="235" w:lineRule="atLeast"/>
        <w:rPr>
          <w:rFonts w:ascii="Calibri" w:hAnsi="Calibri" w:cs="Calibri"/>
          <w:color w:val="000000"/>
          <w:sz w:val="22"/>
          <w:szCs w:val="22"/>
        </w:rPr>
      </w:pPr>
    </w:p>
    <w:p w14:paraId="24381335" w14:textId="436BB31D" w:rsidR="003A4B22" w:rsidRDefault="003A4B22" w:rsidP="00EC5DF5">
      <w:pPr>
        <w:rPr>
          <w:rFonts w:ascii="Arial" w:hAnsi="Arial" w:cs="Arial"/>
          <w:sz w:val="24"/>
          <w:szCs w:val="32"/>
        </w:rPr>
      </w:pPr>
    </w:p>
    <w:p w14:paraId="15C34969" w14:textId="7FE40DDE" w:rsidR="006F44A6" w:rsidRDefault="006F44A6" w:rsidP="00EC5DF5">
      <w:pPr>
        <w:rPr>
          <w:rFonts w:ascii="Arial" w:hAnsi="Arial" w:cs="Arial"/>
          <w:sz w:val="24"/>
          <w:szCs w:val="32"/>
        </w:rPr>
      </w:pPr>
    </w:p>
    <w:p w14:paraId="6AF4FDD9" w14:textId="53BB65F1" w:rsidR="006F44A6" w:rsidRDefault="006F44A6" w:rsidP="00EC5DF5">
      <w:pPr>
        <w:rPr>
          <w:rFonts w:ascii="Arial" w:hAnsi="Arial" w:cs="Arial"/>
          <w:sz w:val="24"/>
          <w:szCs w:val="32"/>
        </w:rPr>
      </w:pPr>
    </w:p>
    <w:p w14:paraId="39CA8255" w14:textId="77777777" w:rsidR="004D5FFC" w:rsidRDefault="004D5FFC" w:rsidP="006F44A6">
      <w:pPr>
        <w:rPr>
          <w:rFonts w:ascii="Arial" w:hAnsi="Arial" w:cs="Arial"/>
          <w:b/>
          <w:sz w:val="24"/>
          <w:szCs w:val="24"/>
          <w:u w:val="single"/>
        </w:rPr>
      </w:pPr>
    </w:p>
    <w:p w14:paraId="1CF9D93F" w14:textId="50EE0955" w:rsidR="2715D1B6" w:rsidRDefault="2715D1B6" w:rsidP="2715D1B6">
      <w:pPr>
        <w:rPr>
          <w:rFonts w:ascii="Arial" w:hAnsi="Arial" w:cs="Arial"/>
          <w:b/>
          <w:bCs/>
          <w:sz w:val="24"/>
          <w:szCs w:val="24"/>
          <w:u w:val="single"/>
        </w:rPr>
      </w:pPr>
    </w:p>
    <w:p w14:paraId="351D6783" w14:textId="130B7855" w:rsidR="2715D1B6" w:rsidRDefault="2715D1B6" w:rsidP="2715D1B6">
      <w:pPr>
        <w:rPr>
          <w:rFonts w:ascii="Arial" w:hAnsi="Arial" w:cs="Arial"/>
          <w:b/>
          <w:bCs/>
          <w:sz w:val="24"/>
          <w:szCs w:val="24"/>
          <w:u w:val="single"/>
        </w:rPr>
      </w:pPr>
    </w:p>
    <w:p w14:paraId="285AF917" w14:textId="20721036" w:rsidR="006F44A6" w:rsidRPr="00433BDF" w:rsidRDefault="006F44A6" w:rsidP="006F44A6">
      <w:pPr>
        <w:rPr>
          <w:rFonts w:ascii="Arial" w:hAnsi="Arial" w:cs="Arial"/>
          <w:b/>
          <w:sz w:val="24"/>
          <w:szCs w:val="24"/>
          <w:u w:val="single"/>
        </w:rPr>
      </w:pPr>
      <w:r w:rsidRPr="00433BDF">
        <w:rPr>
          <w:rFonts w:ascii="Arial" w:hAnsi="Arial" w:cs="Arial"/>
          <w:b/>
          <w:sz w:val="24"/>
          <w:szCs w:val="24"/>
          <w:u w:val="single"/>
        </w:rPr>
        <w:t>Planning</w:t>
      </w:r>
    </w:p>
    <w:p w14:paraId="7583DE2C" w14:textId="59123A03" w:rsidR="00FE0BF2" w:rsidRDefault="0002120D" w:rsidP="006F44A6">
      <w:pPr>
        <w:rPr>
          <w:rFonts w:ascii="Arial" w:hAnsi="Arial" w:cs="Arial"/>
          <w:sz w:val="24"/>
          <w:szCs w:val="24"/>
        </w:rPr>
      </w:pPr>
      <w:r w:rsidRPr="2715D1B6">
        <w:rPr>
          <w:rFonts w:ascii="Arial" w:hAnsi="Arial" w:cs="Arial"/>
          <w:sz w:val="24"/>
          <w:szCs w:val="24"/>
        </w:rPr>
        <w:t>As a school we use a range of resources</w:t>
      </w:r>
      <w:r w:rsidR="000F39B6" w:rsidRPr="2715D1B6">
        <w:rPr>
          <w:rFonts w:ascii="Arial" w:hAnsi="Arial" w:cs="Arial"/>
          <w:sz w:val="24"/>
          <w:szCs w:val="24"/>
        </w:rPr>
        <w:t xml:space="preserve"> (</w:t>
      </w:r>
      <w:r w:rsidR="000E61DE" w:rsidRPr="2715D1B6">
        <w:rPr>
          <w:rFonts w:ascii="Arial" w:hAnsi="Arial" w:cs="Arial"/>
          <w:sz w:val="24"/>
          <w:szCs w:val="24"/>
        </w:rPr>
        <w:t xml:space="preserve">including </w:t>
      </w:r>
      <w:r w:rsidR="34AEFE68" w:rsidRPr="2715D1B6">
        <w:rPr>
          <w:rFonts w:ascii="Arial" w:hAnsi="Arial" w:cs="Arial"/>
          <w:sz w:val="24"/>
          <w:szCs w:val="24"/>
        </w:rPr>
        <w:t xml:space="preserve">White Rose </w:t>
      </w:r>
      <w:r w:rsidR="000E61DE" w:rsidRPr="2715D1B6">
        <w:rPr>
          <w:rFonts w:ascii="Arial" w:hAnsi="Arial" w:cs="Arial"/>
          <w:sz w:val="24"/>
          <w:szCs w:val="24"/>
        </w:rPr>
        <w:t>and Number Sense</w:t>
      </w:r>
      <w:r w:rsidR="000F39B6" w:rsidRPr="2715D1B6">
        <w:rPr>
          <w:rFonts w:ascii="Arial" w:hAnsi="Arial" w:cs="Arial"/>
          <w:sz w:val="24"/>
          <w:szCs w:val="24"/>
        </w:rPr>
        <w:t>)</w:t>
      </w:r>
      <w:r w:rsidRPr="2715D1B6">
        <w:rPr>
          <w:rFonts w:ascii="Arial" w:hAnsi="Arial" w:cs="Arial"/>
          <w:sz w:val="24"/>
          <w:szCs w:val="24"/>
        </w:rPr>
        <w:t xml:space="preserve"> to</w:t>
      </w:r>
      <w:r w:rsidR="005F09CD" w:rsidRPr="2715D1B6">
        <w:rPr>
          <w:rFonts w:ascii="Arial" w:hAnsi="Arial" w:cs="Arial"/>
          <w:sz w:val="24"/>
          <w:szCs w:val="24"/>
        </w:rPr>
        <w:t xml:space="preserve"> support effective planning of M</w:t>
      </w:r>
      <w:r w:rsidRPr="2715D1B6">
        <w:rPr>
          <w:rFonts w:ascii="Arial" w:hAnsi="Arial" w:cs="Arial"/>
          <w:sz w:val="24"/>
          <w:szCs w:val="24"/>
        </w:rPr>
        <w:t xml:space="preserve">athematics. </w:t>
      </w:r>
      <w:r w:rsidR="005F09CD" w:rsidRPr="2715D1B6">
        <w:rPr>
          <w:rFonts w:ascii="Arial" w:hAnsi="Arial" w:cs="Arial"/>
          <w:sz w:val="24"/>
          <w:szCs w:val="24"/>
        </w:rPr>
        <w:t>We use curriculum overviews and curriculum maps to ensure comprehensive</w:t>
      </w:r>
      <w:r w:rsidR="00D3075A" w:rsidRPr="2715D1B6">
        <w:rPr>
          <w:rFonts w:ascii="Arial" w:hAnsi="Arial" w:cs="Arial"/>
          <w:sz w:val="24"/>
          <w:szCs w:val="24"/>
        </w:rPr>
        <w:t xml:space="preserve"> and cohesive</w:t>
      </w:r>
      <w:r w:rsidR="005F09CD" w:rsidRPr="2715D1B6">
        <w:rPr>
          <w:rFonts w:ascii="Arial" w:hAnsi="Arial" w:cs="Arial"/>
          <w:sz w:val="24"/>
          <w:szCs w:val="24"/>
        </w:rPr>
        <w:t xml:space="preserve"> coverage of the curriculum</w:t>
      </w:r>
      <w:r w:rsidR="00435819" w:rsidRPr="2715D1B6">
        <w:rPr>
          <w:rFonts w:ascii="Arial" w:hAnsi="Arial" w:cs="Arial"/>
          <w:sz w:val="24"/>
          <w:szCs w:val="24"/>
        </w:rPr>
        <w:t>, ensuring children’s prior knowledge is built upon within a unit, year on year.</w:t>
      </w:r>
    </w:p>
    <w:p w14:paraId="1915FD34" w14:textId="0125F9E4" w:rsidR="00173D76" w:rsidRDefault="000F39B6" w:rsidP="006F44A6">
      <w:pPr>
        <w:rPr>
          <w:rFonts w:ascii="Arial" w:hAnsi="Arial" w:cs="Arial"/>
          <w:sz w:val="24"/>
          <w:szCs w:val="24"/>
        </w:rPr>
      </w:pPr>
      <w:r>
        <w:rPr>
          <w:rFonts w:ascii="Arial" w:hAnsi="Arial" w:cs="Arial"/>
          <w:sz w:val="24"/>
          <w:szCs w:val="24"/>
        </w:rPr>
        <w:t>As part of every</w:t>
      </w:r>
      <w:r w:rsidR="00B7206F">
        <w:rPr>
          <w:rFonts w:ascii="Arial" w:hAnsi="Arial" w:cs="Arial"/>
          <w:sz w:val="24"/>
          <w:szCs w:val="24"/>
        </w:rPr>
        <w:t xml:space="preserve"> school</w:t>
      </w:r>
      <w:r>
        <w:rPr>
          <w:rFonts w:ascii="Arial" w:hAnsi="Arial" w:cs="Arial"/>
          <w:sz w:val="24"/>
          <w:szCs w:val="24"/>
        </w:rPr>
        <w:t xml:space="preserve"> day, </w:t>
      </w:r>
      <w:r w:rsidR="007207CB">
        <w:rPr>
          <w:rFonts w:ascii="Arial" w:hAnsi="Arial" w:cs="Arial"/>
          <w:sz w:val="24"/>
          <w:szCs w:val="24"/>
        </w:rPr>
        <w:t xml:space="preserve">a dedicated fluency session is timetabled </w:t>
      </w:r>
      <w:r w:rsidR="00656126">
        <w:rPr>
          <w:rFonts w:ascii="Arial" w:hAnsi="Arial" w:cs="Arial"/>
          <w:sz w:val="24"/>
          <w:szCs w:val="24"/>
        </w:rPr>
        <w:t xml:space="preserve">where children </w:t>
      </w:r>
      <w:r w:rsidR="00523CB9">
        <w:rPr>
          <w:rFonts w:ascii="Arial" w:hAnsi="Arial" w:cs="Arial"/>
          <w:sz w:val="24"/>
          <w:szCs w:val="24"/>
        </w:rPr>
        <w:t xml:space="preserve">have </w:t>
      </w:r>
      <w:r w:rsidR="003140A5">
        <w:rPr>
          <w:rFonts w:ascii="Arial" w:hAnsi="Arial" w:cs="Arial"/>
          <w:sz w:val="24"/>
          <w:szCs w:val="24"/>
        </w:rPr>
        <w:t xml:space="preserve">ample </w:t>
      </w:r>
      <w:r w:rsidR="00523CB9">
        <w:rPr>
          <w:rFonts w:ascii="Arial" w:hAnsi="Arial" w:cs="Arial"/>
          <w:sz w:val="24"/>
          <w:szCs w:val="24"/>
        </w:rPr>
        <w:t>time to learn, practice,</w:t>
      </w:r>
      <w:r w:rsidR="003140A5">
        <w:rPr>
          <w:rFonts w:ascii="Arial" w:hAnsi="Arial" w:cs="Arial"/>
          <w:sz w:val="24"/>
          <w:szCs w:val="24"/>
        </w:rPr>
        <w:t xml:space="preserve"> refine,</w:t>
      </w:r>
      <w:r w:rsidR="00523CB9">
        <w:rPr>
          <w:rFonts w:ascii="Arial" w:hAnsi="Arial" w:cs="Arial"/>
          <w:sz w:val="24"/>
          <w:szCs w:val="24"/>
        </w:rPr>
        <w:t xml:space="preserve"> rehearse and recall fundamental declarative and procedural ski</w:t>
      </w:r>
      <w:r w:rsidR="00D05A54">
        <w:rPr>
          <w:rFonts w:ascii="Arial" w:hAnsi="Arial" w:cs="Arial"/>
          <w:sz w:val="24"/>
          <w:szCs w:val="24"/>
        </w:rPr>
        <w:t xml:space="preserve">lls. (OFSTED </w:t>
      </w:r>
      <w:r w:rsidR="003140A5">
        <w:rPr>
          <w:rFonts w:ascii="Arial" w:hAnsi="Arial" w:cs="Arial"/>
          <w:sz w:val="24"/>
          <w:szCs w:val="24"/>
        </w:rPr>
        <w:t>Research Review Series</w:t>
      </w:r>
      <w:r w:rsidR="000D1B44">
        <w:rPr>
          <w:rFonts w:ascii="Arial" w:hAnsi="Arial" w:cs="Arial"/>
          <w:sz w:val="24"/>
          <w:szCs w:val="24"/>
        </w:rPr>
        <w:t xml:space="preserve">, Mathematics, May 2021). </w:t>
      </w:r>
      <w:r w:rsidR="00173D76">
        <w:rPr>
          <w:rFonts w:ascii="Arial" w:hAnsi="Arial" w:cs="Arial"/>
          <w:sz w:val="24"/>
          <w:szCs w:val="24"/>
        </w:rPr>
        <w:t xml:space="preserve">KS1 and Year 3 (Autumn Term only) use the Number Sense resource to secure declarative knowledge (number facts) and </w:t>
      </w:r>
      <w:r w:rsidR="004201BE">
        <w:rPr>
          <w:rFonts w:ascii="Arial" w:hAnsi="Arial" w:cs="Arial"/>
          <w:sz w:val="24"/>
          <w:szCs w:val="24"/>
        </w:rPr>
        <w:t xml:space="preserve">Year 4-6 </w:t>
      </w:r>
      <w:r w:rsidR="005E2E44">
        <w:rPr>
          <w:rFonts w:ascii="Arial" w:hAnsi="Arial" w:cs="Arial"/>
          <w:sz w:val="24"/>
          <w:szCs w:val="24"/>
        </w:rPr>
        <w:t xml:space="preserve">employ an iterative approach to furthering </w:t>
      </w:r>
      <w:r w:rsidR="007C019A">
        <w:rPr>
          <w:rFonts w:ascii="Arial" w:hAnsi="Arial" w:cs="Arial"/>
          <w:sz w:val="24"/>
          <w:szCs w:val="24"/>
        </w:rPr>
        <w:t>pupils’</w:t>
      </w:r>
      <w:r w:rsidR="005E2E44">
        <w:rPr>
          <w:rFonts w:ascii="Arial" w:hAnsi="Arial" w:cs="Arial"/>
          <w:sz w:val="24"/>
          <w:szCs w:val="24"/>
        </w:rPr>
        <w:t xml:space="preserve"> declarative knowledge</w:t>
      </w:r>
      <w:r w:rsidR="00CC6CC8">
        <w:rPr>
          <w:rFonts w:ascii="Arial" w:hAnsi="Arial" w:cs="Arial"/>
          <w:sz w:val="24"/>
          <w:szCs w:val="24"/>
        </w:rPr>
        <w:t xml:space="preserve"> (including times tables)</w:t>
      </w:r>
      <w:r w:rsidR="005E2E44">
        <w:rPr>
          <w:rFonts w:ascii="Arial" w:hAnsi="Arial" w:cs="Arial"/>
          <w:sz w:val="24"/>
          <w:szCs w:val="24"/>
        </w:rPr>
        <w:t xml:space="preserve"> </w:t>
      </w:r>
      <w:r w:rsidR="007C019A">
        <w:rPr>
          <w:rFonts w:ascii="Arial" w:hAnsi="Arial" w:cs="Arial"/>
          <w:sz w:val="24"/>
          <w:szCs w:val="24"/>
        </w:rPr>
        <w:t>and develo</w:t>
      </w:r>
      <w:r w:rsidR="000E17D4">
        <w:rPr>
          <w:rFonts w:ascii="Arial" w:hAnsi="Arial" w:cs="Arial"/>
          <w:sz w:val="24"/>
          <w:szCs w:val="24"/>
        </w:rPr>
        <w:t xml:space="preserve">ping </w:t>
      </w:r>
      <w:r w:rsidR="00F53B96">
        <w:rPr>
          <w:rFonts w:ascii="Arial" w:hAnsi="Arial" w:cs="Arial"/>
          <w:sz w:val="24"/>
          <w:szCs w:val="24"/>
        </w:rPr>
        <w:t xml:space="preserve">procedural skills </w:t>
      </w:r>
      <w:r w:rsidR="00CC6CC8">
        <w:rPr>
          <w:rFonts w:ascii="Arial" w:hAnsi="Arial" w:cs="Arial"/>
          <w:sz w:val="24"/>
          <w:szCs w:val="24"/>
        </w:rPr>
        <w:t>(</w:t>
      </w:r>
      <w:r w:rsidR="00F53B96">
        <w:rPr>
          <w:rFonts w:ascii="Arial" w:hAnsi="Arial" w:cs="Arial"/>
          <w:sz w:val="24"/>
          <w:szCs w:val="24"/>
        </w:rPr>
        <w:t>e.g. long multiplication</w:t>
      </w:r>
      <w:r w:rsidR="00CC6CC8">
        <w:rPr>
          <w:rFonts w:ascii="Arial" w:hAnsi="Arial" w:cs="Arial"/>
          <w:sz w:val="24"/>
          <w:szCs w:val="24"/>
        </w:rPr>
        <w:t>)</w:t>
      </w:r>
      <w:r w:rsidR="00F53B96">
        <w:rPr>
          <w:rFonts w:ascii="Arial" w:hAnsi="Arial" w:cs="Arial"/>
          <w:sz w:val="24"/>
          <w:szCs w:val="24"/>
        </w:rPr>
        <w:t xml:space="preserve">. </w:t>
      </w:r>
    </w:p>
    <w:p w14:paraId="5A1DDF3A" w14:textId="79CED074" w:rsidR="000D1B44" w:rsidRDefault="007C0FF0" w:rsidP="006F44A6">
      <w:pPr>
        <w:rPr>
          <w:rFonts w:ascii="Arial" w:hAnsi="Arial" w:cs="Arial"/>
          <w:sz w:val="24"/>
          <w:szCs w:val="24"/>
        </w:rPr>
      </w:pPr>
      <w:r>
        <w:rPr>
          <w:rFonts w:ascii="Arial" w:hAnsi="Arial" w:cs="Arial"/>
          <w:sz w:val="24"/>
          <w:szCs w:val="24"/>
        </w:rPr>
        <w:t xml:space="preserve">The main mathematics </w:t>
      </w:r>
      <w:r w:rsidR="000D1B44">
        <w:rPr>
          <w:rFonts w:ascii="Arial" w:hAnsi="Arial" w:cs="Arial"/>
          <w:sz w:val="24"/>
          <w:szCs w:val="24"/>
        </w:rPr>
        <w:t xml:space="preserve">sessions </w:t>
      </w:r>
      <w:r>
        <w:rPr>
          <w:rFonts w:ascii="Arial" w:hAnsi="Arial" w:cs="Arial"/>
          <w:sz w:val="24"/>
          <w:szCs w:val="24"/>
        </w:rPr>
        <w:t>enab</w:t>
      </w:r>
      <w:r w:rsidR="00173D76">
        <w:rPr>
          <w:rFonts w:ascii="Arial" w:hAnsi="Arial" w:cs="Arial"/>
          <w:sz w:val="24"/>
          <w:szCs w:val="24"/>
        </w:rPr>
        <w:t>l</w:t>
      </w:r>
      <w:r>
        <w:rPr>
          <w:rFonts w:ascii="Arial" w:hAnsi="Arial" w:cs="Arial"/>
          <w:sz w:val="24"/>
          <w:szCs w:val="24"/>
        </w:rPr>
        <w:t xml:space="preserve">e </w:t>
      </w:r>
      <w:r w:rsidR="00A813F5">
        <w:rPr>
          <w:rFonts w:ascii="Arial" w:hAnsi="Arial" w:cs="Arial"/>
          <w:sz w:val="24"/>
          <w:szCs w:val="24"/>
        </w:rPr>
        <w:t>children</w:t>
      </w:r>
      <w:r w:rsidR="004E22C7">
        <w:rPr>
          <w:rFonts w:ascii="Arial" w:hAnsi="Arial" w:cs="Arial"/>
          <w:sz w:val="24"/>
          <w:szCs w:val="24"/>
        </w:rPr>
        <w:t xml:space="preserve"> to</w:t>
      </w:r>
      <w:r w:rsidR="000D1B44">
        <w:rPr>
          <w:rFonts w:ascii="Arial" w:hAnsi="Arial" w:cs="Arial"/>
          <w:sz w:val="24"/>
          <w:szCs w:val="24"/>
        </w:rPr>
        <w:t xml:space="preserve"> </w:t>
      </w:r>
      <w:r w:rsidR="00A813F5">
        <w:rPr>
          <w:rFonts w:ascii="Arial" w:hAnsi="Arial" w:cs="Arial"/>
          <w:sz w:val="24"/>
          <w:szCs w:val="24"/>
        </w:rPr>
        <w:t xml:space="preserve">delve deeply into specific units </w:t>
      </w:r>
      <w:r w:rsidR="0075421A">
        <w:rPr>
          <w:rFonts w:ascii="Arial" w:hAnsi="Arial" w:cs="Arial"/>
          <w:sz w:val="24"/>
          <w:szCs w:val="24"/>
        </w:rPr>
        <w:t>i.e.,</w:t>
      </w:r>
      <w:r w:rsidR="00A813F5">
        <w:rPr>
          <w:rFonts w:ascii="Arial" w:hAnsi="Arial" w:cs="Arial"/>
          <w:sz w:val="24"/>
          <w:szCs w:val="24"/>
        </w:rPr>
        <w:t xml:space="preserve"> Place Value.</w:t>
      </w:r>
      <w:r w:rsidR="00273ACE">
        <w:rPr>
          <w:rFonts w:ascii="Arial" w:hAnsi="Arial" w:cs="Arial"/>
          <w:sz w:val="24"/>
          <w:szCs w:val="24"/>
        </w:rPr>
        <w:t xml:space="preserve"> Curriculum maps identify key areas within units (as outlined by the Ready to Progress Criteria documentation</w:t>
      </w:r>
      <w:r w:rsidR="00C3062E">
        <w:rPr>
          <w:rFonts w:ascii="Arial" w:hAnsi="Arial" w:cs="Arial"/>
          <w:sz w:val="24"/>
          <w:szCs w:val="24"/>
        </w:rPr>
        <w:t>, NCETM</w:t>
      </w:r>
      <w:r w:rsidR="00273ACE">
        <w:rPr>
          <w:rFonts w:ascii="Arial" w:hAnsi="Arial" w:cs="Arial"/>
          <w:sz w:val="24"/>
          <w:szCs w:val="24"/>
        </w:rPr>
        <w:t>)</w:t>
      </w:r>
      <w:r w:rsidR="001527D3">
        <w:rPr>
          <w:rFonts w:ascii="Arial" w:hAnsi="Arial" w:cs="Arial"/>
          <w:sz w:val="24"/>
          <w:szCs w:val="24"/>
        </w:rPr>
        <w:t xml:space="preserve"> </w:t>
      </w:r>
      <w:r w:rsidR="00235E75">
        <w:rPr>
          <w:rFonts w:ascii="Arial" w:hAnsi="Arial" w:cs="Arial"/>
          <w:sz w:val="24"/>
          <w:szCs w:val="24"/>
        </w:rPr>
        <w:t>where teachers provide additional focus</w:t>
      </w:r>
      <w:r w:rsidR="004E22C7">
        <w:rPr>
          <w:rFonts w:ascii="Arial" w:hAnsi="Arial" w:cs="Arial"/>
          <w:sz w:val="24"/>
          <w:szCs w:val="24"/>
        </w:rPr>
        <w:t xml:space="preserve"> on these areas</w:t>
      </w:r>
      <w:r w:rsidR="00235E75">
        <w:rPr>
          <w:rFonts w:ascii="Arial" w:hAnsi="Arial" w:cs="Arial"/>
          <w:sz w:val="24"/>
          <w:szCs w:val="24"/>
        </w:rPr>
        <w:t xml:space="preserve"> to support children’s progress in their mathematics education.</w:t>
      </w:r>
      <w:r w:rsidR="002F70FC">
        <w:rPr>
          <w:rFonts w:ascii="Arial" w:hAnsi="Arial" w:cs="Arial"/>
          <w:sz w:val="24"/>
          <w:szCs w:val="24"/>
        </w:rPr>
        <w:t xml:space="preserve"> Teachers assess prior understanding</w:t>
      </w:r>
      <w:r w:rsidR="00B6055D">
        <w:rPr>
          <w:rFonts w:ascii="Arial" w:hAnsi="Arial" w:cs="Arial"/>
          <w:sz w:val="24"/>
          <w:szCs w:val="24"/>
        </w:rPr>
        <w:t xml:space="preserve"> and ensure that previous gaps in learning are addressed within their </w:t>
      </w:r>
      <w:proofErr w:type="spellStart"/>
      <w:r w:rsidR="00B6055D">
        <w:rPr>
          <w:rFonts w:ascii="Arial" w:hAnsi="Arial" w:cs="Arial"/>
          <w:sz w:val="24"/>
          <w:szCs w:val="24"/>
        </w:rPr>
        <w:t>class’</w:t>
      </w:r>
      <w:proofErr w:type="spellEnd"/>
      <w:r w:rsidR="00B6055D">
        <w:rPr>
          <w:rFonts w:ascii="Arial" w:hAnsi="Arial" w:cs="Arial"/>
          <w:sz w:val="24"/>
          <w:szCs w:val="24"/>
        </w:rPr>
        <w:t xml:space="preserve"> current unit.  </w:t>
      </w:r>
      <w:r w:rsidR="00235E75">
        <w:rPr>
          <w:rFonts w:ascii="Arial" w:hAnsi="Arial" w:cs="Arial"/>
          <w:sz w:val="24"/>
          <w:szCs w:val="24"/>
        </w:rPr>
        <w:t xml:space="preserve"> </w:t>
      </w:r>
    </w:p>
    <w:p w14:paraId="7152104E" w14:textId="32AFDEE2" w:rsidR="00433BDF" w:rsidRDefault="005F09CD" w:rsidP="006F44A6">
      <w:pPr>
        <w:rPr>
          <w:rFonts w:ascii="Arial" w:hAnsi="Arial" w:cs="Arial"/>
          <w:sz w:val="24"/>
          <w:szCs w:val="24"/>
        </w:rPr>
      </w:pPr>
      <w:r w:rsidRPr="2715D1B6">
        <w:rPr>
          <w:rFonts w:ascii="Arial" w:hAnsi="Arial" w:cs="Arial"/>
          <w:sz w:val="24"/>
          <w:szCs w:val="24"/>
        </w:rPr>
        <w:t>Within</w:t>
      </w:r>
      <w:r w:rsidR="004946F9" w:rsidRPr="2715D1B6">
        <w:rPr>
          <w:rFonts w:ascii="Arial" w:hAnsi="Arial" w:cs="Arial"/>
          <w:sz w:val="24"/>
          <w:szCs w:val="24"/>
        </w:rPr>
        <w:t xml:space="preserve"> planning, learning objectives are matched</w:t>
      </w:r>
      <w:r w:rsidR="000F39B6" w:rsidRPr="2715D1B6">
        <w:rPr>
          <w:rFonts w:ascii="Arial" w:hAnsi="Arial" w:cs="Arial"/>
          <w:sz w:val="24"/>
          <w:szCs w:val="24"/>
        </w:rPr>
        <w:t xml:space="preserve"> directly</w:t>
      </w:r>
      <w:r w:rsidR="004946F9" w:rsidRPr="2715D1B6">
        <w:rPr>
          <w:rFonts w:ascii="Arial" w:hAnsi="Arial" w:cs="Arial"/>
          <w:sz w:val="24"/>
          <w:szCs w:val="24"/>
        </w:rPr>
        <w:t xml:space="preserve"> to the National Curriculum</w:t>
      </w:r>
      <w:r w:rsidRPr="2715D1B6">
        <w:rPr>
          <w:rFonts w:ascii="Arial" w:hAnsi="Arial" w:cs="Arial"/>
          <w:sz w:val="24"/>
          <w:szCs w:val="24"/>
        </w:rPr>
        <w:t xml:space="preserve">. </w:t>
      </w:r>
      <w:r w:rsidR="00FD655E" w:rsidRPr="2715D1B6">
        <w:rPr>
          <w:rFonts w:ascii="Arial" w:hAnsi="Arial" w:cs="Arial"/>
          <w:sz w:val="24"/>
          <w:szCs w:val="24"/>
        </w:rPr>
        <w:t xml:space="preserve">Associated vocabulary is also included on marking ladders to support learners in reasoning with precision. </w:t>
      </w:r>
    </w:p>
    <w:p w14:paraId="5533CE97" w14:textId="7A4C231C" w:rsidR="2715D1B6" w:rsidRDefault="2715D1B6" w:rsidP="2715D1B6">
      <w:pPr>
        <w:rPr>
          <w:rFonts w:ascii="Arial" w:hAnsi="Arial" w:cs="Arial"/>
          <w:sz w:val="24"/>
          <w:szCs w:val="24"/>
        </w:rPr>
      </w:pPr>
    </w:p>
    <w:p w14:paraId="4E65B30A" w14:textId="48F33D58" w:rsidR="2715D1B6" w:rsidRDefault="2715D1B6" w:rsidP="2715D1B6">
      <w:pPr>
        <w:rPr>
          <w:rFonts w:ascii="Arial" w:hAnsi="Arial" w:cs="Arial"/>
          <w:sz w:val="24"/>
          <w:szCs w:val="24"/>
        </w:rPr>
      </w:pPr>
    </w:p>
    <w:p w14:paraId="3AA31EC0" w14:textId="417E8F27" w:rsidR="2715D1B6" w:rsidRDefault="2715D1B6" w:rsidP="2715D1B6">
      <w:pPr>
        <w:rPr>
          <w:rFonts w:ascii="Arial" w:hAnsi="Arial" w:cs="Arial"/>
          <w:sz w:val="24"/>
          <w:szCs w:val="24"/>
        </w:rPr>
      </w:pPr>
    </w:p>
    <w:p w14:paraId="0C893CCD" w14:textId="4C9C48FD" w:rsidR="2715D1B6" w:rsidRDefault="2715D1B6" w:rsidP="2715D1B6">
      <w:pPr>
        <w:rPr>
          <w:rFonts w:ascii="Arial" w:hAnsi="Arial" w:cs="Arial"/>
          <w:sz w:val="24"/>
          <w:szCs w:val="24"/>
        </w:rPr>
      </w:pPr>
    </w:p>
    <w:p w14:paraId="2C9D7DB6" w14:textId="47628470" w:rsidR="2715D1B6" w:rsidRDefault="2715D1B6" w:rsidP="2715D1B6">
      <w:pPr>
        <w:rPr>
          <w:rFonts w:ascii="Arial" w:hAnsi="Arial" w:cs="Arial"/>
          <w:sz w:val="24"/>
          <w:szCs w:val="24"/>
        </w:rPr>
      </w:pPr>
    </w:p>
    <w:p w14:paraId="355D16E5" w14:textId="0AA1FF86" w:rsidR="2715D1B6" w:rsidRDefault="2715D1B6" w:rsidP="2715D1B6">
      <w:pPr>
        <w:rPr>
          <w:rFonts w:ascii="Arial" w:hAnsi="Arial" w:cs="Arial"/>
          <w:sz w:val="24"/>
          <w:szCs w:val="24"/>
        </w:rPr>
      </w:pPr>
    </w:p>
    <w:p w14:paraId="09D709EC" w14:textId="624493C2" w:rsidR="2715D1B6" w:rsidRDefault="2715D1B6" w:rsidP="2715D1B6">
      <w:pPr>
        <w:rPr>
          <w:rFonts w:ascii="Arial" w:hAnsi="Arial" w:cs="Arial"/>
          <w:sz w:val="24"/>
          <w:szCs w:val="24"/>
        </w:rPr>
      </w:pPr>
    </w:p>
    <w:p w14:paraId="32EC0A4A" w14:textId="5AF899A9" w:rsidR="2715D1B6" w:rsidRDefault="2715D1B6" w:rsidP="2715D1B6">
      <w:pPr>
        <w:rPr>
          <w:rFonts w:ascii="Arial" w:hAnsi="Arial" w:cs="Arial"/>
          <w:sz w:val="24"/>
          <w:szCs w:val="24"/>
        </w:rPr>
      </w:pPr>
    </w:p>
    <w:p w14:paraId="5DBF5E3D" w14:textId="2B2856B1" w:rsidR="2715D1B6" w:rsidRDefault="2715D1B6" w:rsidP="2715D1B6">
      <w:pPr>
        <w:rPr>
          <w:rFonts w:ascii="Arial" w:hAnsi="Arial" w:cs="Arial"/>
          <w:sz w:val="24"/>
          <w:szCs w:val="24"/>
        </w:rPr>
      </w:pPr>
    </w:p>
    <w:p w14:paraId="3C1C3443" w14:textId="0A7FCA13" w:rsidR="2715D1B6" w:rsidRDefault="2715D1B6" w:rsidP="2715D1B6">
      <w:pPr>
        <w:rPr>
          <w:rFonts w:ascii="Arial" w:hAnsi="Arial" w:cs="Arial"/>
          <w:sz w:val="24"/>
          <w:szCs w:val="24"/>
        </w:rPr>
      </w:pPr>
    </w:p>
    <w:p w14:paraId="7DB10338" w14:textId="64F645CF" w:rsidR="2715D1B6" w:rsidRDefault="2715D1B6" w:rsidP="2715D1B6">
      <w:pPr>
        <w:rPr>
          <w:rFonts w:ascii="Arial" w:hAnsi="Arial" w:cs="Arial"/>
          <w:sz w:val="24"/>
          <w:szCs w:val="24"/>
        </w:rPr>
      </w:pPr>
    </w:p>
    <w:p w14:paraId="2434D711" w14:textId="7478AD27" w:rsidR="2715D1B6" w:rsidRDefault="2715D1B6" w:rsidP="2715D1B6">
      <w:pPr>
        <w:rPr>
          <w:rFonts w:ascii="Arial" w:hAnsi="Arial" w:cs="Arial"/>
          <w:sz w:val="24"/>
          <w:szCs w:val="24"/>
        </w:rPr>
      </w:pPr>
    </w:p>
    <w:p w14:paraId="38EB93E9" w14:textId="4ACD0DA0" w:rsidR="2715D1B6" w:rsidRDefault="2715D1B6" w:rsidP="2715D1B6">
      <w:pPr>
        <w:rPr>
          <w:rFonts w:ascii="Arial" w:hAnsi="Arial" w:cs="Arial"/>
          <w:sz w:val="24"/>
          <w:szCs w:val="24"/>
        </w:rPr>
      </w:pPr>
    </w:p>
    <w:p w14:paraId="72F3762B" w14:textId="4501FE6B" w:rsidR="2715D1B6" w:rsidRDefault="2715D1B6" w:rsidP="2715D1B6">
      <w:pPr>
        <w:rPr>
          <w:rFonts w:ascii="Arial" w:hAnsi="Arial" w:cs="Arial"/>
          <w:sz w:val="24"/>
          <w:szCs w:val="24"/>
        </w:rPr>
      </w:pPr>
    </w:p>
    <w:p w14:paraId="5423E515" w14:textId="20355F25" w:rsidR="2715D1B6" w:rsidRDefault="2715D1B6" w:rsidP="2715D1B6">
      <w:pPr>
        <w:rPr>
          <w:rFonts w:ascii="Arial" w:hAnsi="Arial" w:cs="Arial"/>
          <w:sz w:val="24"/>
          <w:szCs w:val="24"/>
        </w:rPr>
      </w:pPr>
    </w:p>
    <w:p w14:paraId="2856A8F5" w14:textId="45C8312F" w:rsidR="2715D1B6" w:rsidRDefault="2715D1B6" w:rsidP="2715D1B6">
      <w:pPr>
        <w:rPr>
          <w:rFonts w:ascii="Arial" w:hAnsi="Arial" w:cs="Arial"/>
          <w:sz w:val="24"/>
          <w:szCs w:val="24"/>
        </w:rPr>
      </w:pPr>
    </w:p>
    <w:p w14:paraId="33E410AD" w14:textId="243BFDB4" w:rsidR="2715D1B6" w:rsidRDefault="2715D1B6" w:rsidP="2715D1B6">
      <w:pPr>
        <w:rPr>
          <w:rFonts w:ascii="Arial" w:hAnsi="Arial" w:cs="Arial"/>
          <w:sz w:val="24"/>
          <w:szCs w:val="24"/>
        </w:rPr>
      </w:pPr>
    </w:p>
    <w:p w14:paraId="50F70392" w14:textId="4A98090D" w:rsidR="2715D1B6" w:rsidRDefault="2715D1B6" w:rsidP="2715D1B6">
      <w:pPr>
        <w:rPr>
          <w:rFonts w:ascii="Arial" w:hAnsi="Arial" w:cs="Arial"/>
          <w:sz w:val="24"/>
          <w:szCs w:val="24"/>
        </w:rPr>
      </w:pPr>
    </w:p>
    <w:p w14:paraId="0EED79AC" w14:textId="2514F209" w:rsidR="2715D1B6" w:rsidRDefault="2715D1B6" w:rsidP="2715D1B6">
      <w:pPr>
        <w:rPr>
          <w:rFonts w:ascii="Arial" w:hAnsi="Arial" w:cs="Arial"/>
          <w:sz w:val="24"/>
          <w:szCs w:val="24"/>
        </w:rPr>
      </w:pPr>
    </w:p>
    <w:p w14:paraId="05701D38" w14:textId="7777A6F7" w:rsidR="2715D1B6" w:rsidRDefault="2715D1B6" w:rsidP="2715D1B6">
      <w:pPr>
        <w:rPr>
          <w:rFonts w:ascii="Arial" w:hAnsi="Arial" w:cs="Arial"/>
          <w:sz w:val="24"/>
          <w:szCs w:val="24"/>
        </w:rPr>
      </w:pPr>
    </w:p>
    <w:p w14:paraId="178EFB21" w14:textId="260B1D3D" w:rsidR="2715D1B6" w:rsidRDefault="2715D1B6" w:rsidP="2715D1B6">
      <w:pPr>
        <w:rPr>
          <w:rFonts w:ascii="Arial" w:hAnsi="Arial" w:cs="Arial"/>
          <w:sz w:val="24"/>
          <w:szCs w:val="24"/>
        </w:rPr>
      </w:pPr>
    </w:p>
    <w:p w14:paraId="2A8AADBC" w14:textId="1EF79549" w:rsidR="2715D1B6" w:rsidRDefault="2715D1B6" w:rsidP="2715D1B6">
      <w:pPr>
        <w:rPr>
          <w:rFonts w:ascii="Arial" w:hAnsi="Arial" w:cs="Arial"/>
          <w:sz w:val="24"/>
          <w:szCs w:val="24"/>
        </w:rPr>
      </w:pPr>
    </w:p>
    <w:p w14:paraId="3A083491" w14:textId="4369F93B" w:rsidR="004D6F40" w:rsidRPr="004946F9" w:rsidRDefault="004D6F40" w:rsidP="006F44A6">
      <w:pPr>
        <w:rPr>
          <w:rFonts w:ascii="Arial" w:hAnsi="Arial" w:cs="Arial"/>
          <w:i/>
          <w:sz w:val="24"/>
          <w:szCs w:val="24"/>
        </w:rPr>
      </w:pPr>
      <w:r w:rsidRPr="004946F9">
        <w:rPr>
          <w:rFonts w:ascii="Arial" w:hAnsi="Arial" w:cs="Arial"/>
          <w:i/>
          <w:sz w:val="24"/>
          <w:szCs w:val="24"/>
        </w:rPr>
        <w:t>A typical lesson</w:t>
      </w:r>
      <w:r w:rsidR="004D5FFC">
        <w:rPr>
          <w:rFonts w:ascii="Arial" w:hAnsi="Arial" w:cs="Arial"/>
          <w:i/>
          <w:sz w:val="24"/>
          <w:szCs w:val="24"/>
        </w:rPr>
        <w:t xml:space="preserve"> within KS1 and KS2</w:t>
      </w:r>
      <w:r w:rsidRPr="004946F9">
        <w:rPr>
          <w:rFonts w:ascii="Arial" w:hAnsi="Arial" w:cs="Arial"/>
          <w:i/>
          <w:sz w:val="24"/>
          <w:szCs w:val="24"/>
        </w:rPr>
        <w:t xml:space="preserve"> at Sandy Hill </w:t>
      </w:r>
      <w:r w:rsidR="00B1645E">
        <w:rPr>
          <w:rFonts w:ascii="Arial" w:hAnsi="Arial" w:cs="Arial"/>
          <w:i/>
          <w:sz w:val="24"/>
          <w:szCs w:val="24"/>
        </w:rPr>
        <w:t>may</w:t>
      </w:r>
      <w:r w:rsidRPr="004946F9">
        <w:rPr>
          <w:rFonts w:ascii="Arial" w:hAnsi="Arial" w:cs="Arial"/>
          <w:i/>
          <w:sz w:val="24"/>
          <w:szCs w:val="24"/>
        </w:rPr>
        <w:t xml:space="preserve"> look like this: </w:t>
      </w:r>
    </w:p>
    <w:tbl>
      <w:tblPr>
        <w:tblStyle w:val="TableGrid"/>
        <w:tblW w:w="7842" w:type="dxa"/>
        <w:tblLook w:val="04A0" w:firstRow="1" w:lastRow="0" w:firstColumn="1" w:lastColumn="0" w:noHBand="0" w:noVBand="1"/>
      </w:tblPr>
      <w:tblGrid>
        <w:gridCol w:w="2614"/>
        <w:gridCol w:w="2614"/>
        <w:gridCol w:w="2614"/>
      </w:tblGrid>
      <w:tr w:rsidR="00B47547" w14:paraId="3D3A676E" w14:textId="77777777" w:rsidTr="2715D1B6">
        <w:trPr>
          <w:trHeight w:val="300"/>
        </w:trPr>
        <w:tc>
          <w:tcPr>
            <w:tcW w:w="2614" w:type="dxa"/>
            <w:shd w:val="clear" w:color="auto" w:fill="D5DCE4" w:themeFill="text2" w:themeFillTint="33"/>
          </w:tcPr>
          <w:p w14:paraId="44D54D56" w14:textId="11DC28EB" w:rsidR="00B47547" w:rsidRPr="004946F9" w:rsidRDefault="00D93E22" w:rsidP="00B47547">
            <w:pPr>
              <w:jc w:val="center"/>
              <w:rPr>
                <w:rFonts w:ascii="Arial" w:hAnsi="Arial" w:cs="Arial"/>
                <w:b/>
                <w:szCs w:val="24"/>
              </w:rPr>
            </w:pPr>
            <w:r>
              <w:rPr>
                <w:rFonts w:ascii="Arial" w:hAnsi="Arial" w:cs="Arial"/>
                <w:b/>
                <w:szCs w:val="24"/>
              </w:rPr>
              <w:t>Fluency Session</w:t>
            </w:r>
          </w:p>
        </w:tc>
        <w:tc>
          <w:tcPr>
            <w:tcW w:w="2614" w:type="dxa"/>
            <w:shd w:val="clear" w:color="auto" w:fill="FFFF00"/>
          </w:tcPr>
          <w:p w14:paraId="4604A659" w14:textId="0F50ED6E" w:rsidR="00B47547" w:rsidRPr="004946F9" w:rsidRDefault="00FD655E" w:rsidP="00B47547">
            <w:pPr>
              <w:jc w:val="center"/>
              <w:rPr>
                <w:rFonts w:ascii="Arial" w:hAnsi="Arial" w:cs="Arial"/>
                <w:b/>
                <w:szCs w:val="24"/>
              </w:rPr>
            </w:pPr>
            <w:r>
              <w:rPr>
                <w:rFonts w:ascii="Arial" w:hAnsi="Arial" w:cs="Arial"/>
                <w:b/>
                <w:szCs w:val="24"/>
              </w:rPr>
              <w:t>Whole Class Teaching</w:t>
            </w:r>
          </w:p>
        </w:tc>
        <w:tc>
          <w:tcPr>
            <w:tcW w:w="2614" w:type="dxa"/>
            <w:shd w:val="clear" w:color="auto" w:fill="FFFF00"/>
          </w:tcPr>
          <w:p w14:paraId="3B6E7076" w14:textId="079D9607" w:rsidR="00B47547" w:rsidRPr="004946F9" w:rsidRDefault="00FD655E" w:rsidP="00B47547">
            <w:pPr>
              <w:jc w:val="center"/>
              <w:rPr>
                <w:rFonts w:ascii="Arial" w:hAnsi="Arial" w:cs="Arial"/>
                <w:b/>
                <w:szCs w:val="24"/>
              </w:rPr>
            </w:pPr>
            <w:r>
              <w:rPr>
                <w:rFonts w:ascii="Arial" w:hAnsi="Arial" w:cs="Arial"/>
                <w:b/>
                <w:szCs w:val="24"/>
              </w:rPr>
              <w:t>Independent Activities</w:t>
            </w:r>
          </w:p>
        </w:tc>
      </w:tr>
      <w:tr w:rsidR="00B47547" w14:paraId="1213D8DE" w14:textId="77777777" w:rsidTr="2715D1B6">
        <w:trPr>
          <w:trHeight w:val="300"/>
        </w:trPr>
        <w:tc>
          <w:tcPr>
            <w:tcW w:w="2614" w:type="dxa"/>
            <w:shd w:val="clear" w:color="auto" w:fill="D5DCE4" w:themeFill="text2" w:themeFillTint="33"/>
          </w:tcPr>
          <w:p w14:paraId="39A164F6" w14:textId="60688B1E" w:rsidR="00B1645E" w:rsidRDefault="001A6C93" w:rsidP="0036252F">
            <w:pPr>
              <w:jc w:val="center"/>
              <w:rPr>
                <w:rFonts w:ascii="Arial" w:hAnsi="Arial" w:cs="Arial"/>
                <w:sz w:val="24"/>
                <w:szCs w:val="24"/>
              </w:rPr>
            </w:pPr>
            <w:r>
              <w:rPr>
                <w:rFonts w:ascii="Arial" w:hAnsi="Arial" w:cs="Arial"/>
                <w:sz w:val="24"/>
                <w:szCs w:val="24"/>
              </w:rPr>
              <w:t>Discrete of</w:t>
            </w:r>
            <w:r w:rsidR="00B1645E">
              <w:rPr>
                <w:rFonts w:ascii="Arial" w:hAnsi="Arial" w:cs="Arial"/>
                <w:sz w:val="24"/>
                <w:szCs w:val="24"/>
              </w:rPr>
              <w:t xml:space="preserve"> teachin</w:t>
            </w:r>
            <w:r w:rsidR="006A6238">
              <w:rPr>
                <w:rFonts w:ascii="Arial" w:hAnsi="Arial" w:cs="Arial"/>
                <w:sz w:val="24"/>
                <w:szCs w:val="24"/>
              </w:rPr>
              <w:t>g</w:t>
            </w:r>
            <w:r w:rsidR="00B1645E">
              <w:rPr>
                <w:rFonts w:ascii="Arial" w:hAnsi="Arial" w:cs="Arial"/>
                <w:sz w:val="24"/>
                <w:szCs w:val="24"/>
              </w:rPr>
              <w:t xml:space="preserve"> declarative skills </w:t>
            </w:r>
            <w:r w:rsidR="006A6238">
              <w:rPr>
                <w:rFonts w:ascii="Arial" w:hAnsi="Arial" w:cs="Arial"/>
                <w:sz w:val="24"/>
                <w:szCs w:val="24"/>
              </w:rPr>
              <w:t>(</w:t>
            </w:r>
            <w:r w:rsidR="00B1645E">
              <w:rPr>
                <w:rFonts w:ascii="Arial" w:hAnsi="Arial" w:cs="Arial"/>
                <w:sz w:val="24"/>
                <w:szCs w:val="24"/>
              </w:rPr>
              <w:t>number facts</w:t>
            </w:r>
            <w:r w:rsidR="006A6238">
              <w:rPr>
                <w:rFonts w:ascii="Arial" w:hAnsi="Arial" w:cs="Arial"/>
                <w:sz w:val="24"/>
                <w:szCs w:val="24"/>
              </w:rPr>
              <w:t>)</w:t>
            </w:r>
          </w:p>
          <w:p w14:paraId="057B71C6" w14:textId="6BC86DE7" w:rsidR="00B1645E" w:rsidRDefault="00B1645E" w:rsidP="0036252F">
            <w:pPr>
              <w:jc w:val="center"/>
              <w:rPr>
                <w:rFonts w:ascii="Arial" w:hAnsi="Arial" w:cs="Arial"/>
                <w:sz w:val="24"/>
                <w:szCs w:val="24"/>
              </w:rPr>
            </w:pPr>
          </w:p>
          <w:p w14:paraId="032D20DF" w14:textId="669076ED" w:rsidR="00B1645E" w:rsidRDefault="001A6C93" w:rsidP="0036252F">
            <w:pPr>
              <w:jc w:val="center"/>
              <w:rPr>
                <w:rFonts w:ascii="Arial" w:hAnsi="Arial" w:cs="Arial"/>
                <w:sz w:val="24"/>
                <w:szCs w:val="24"/>
              </w:rPr>
            </w:pPr>
            <w:r>
              <w:rPr>
                <w:rFonts w:ascii="Arial" w:hAnsi="Arial" w:cs="Arial"/>
                <w:sz w:val="24"/>
                <w:szCs w:val="24"/>
              </w:rPr>
              <w:t>R</w:t>
            </w:r>
            <w:r w:rsidR="00B1645E">
              <w:rPr>
                <w:rFonts w:ascii="Arial" w:hAnsi="Arial" w:cs="Arial"/>
                <w:sz w:val="24"/>
                <w:szCs w:val="24"/>
              </w:rPr>
              <w:t>ehearsal of declarative skills.</w:t>
            </w:r>
          </w:p>
          <w:p w14:paraId="5DCBB997" w14:textId="77777777" w:rsidR="00B1645E" w:rsidRDefault="00B1645E" w:rsidP="0036252F">
            <w:pPr>
              <w:jc w:val="center"/>
              <w:rPr>
                <w:rFonts w:ascii="Arial" w:hAnsi="Arial" w:cs="Arial"/>
                <w:sz w:val="24"/>
                <w:szCs w:val="24"/>
              </w:rPr>
            </w:pPr>
          </w:p>
          <w:p w14:paraId="2E1DE628" w14:textId="46ACEBEC" w:rsidR="000D3A42" w:rsidRDefault="001A6C93" w:rsidP="0036252F">
            <w:pPr>
              <w:jc w:val="center"/>
              <w:rPr>
                <w:rFonts w:ascii="Arial" w:hAnsi="Arial" w:cs="Arial"/>
                <w:sz w:val="24"/>
                <w:szCs w:val="24"/>
              </w:rPr>
            </w:pPr>
            <w:r>
              <w:rPr>
                <w:rFonts w:ascii="Arial" w:hAnsi="Arial" w:cs="Arial"/>
                <w:sz w:val="24"/>
                <w:szCs w:val="24"/>
              </w:rPr>
              <w:t>T</w:t>
            </w:r>
            <w:r w:rsidR="00B1645E">
              <w:rPr>
                <w:rFonts w:ascii="Arial" w:hAnsi="Arial" w:cs="Arial"/>
                <w:sz w:val="24"/>
                <w:szCs w:val="24"/>
              </w:rPr>
              <w:t>eaching a</w:t>
            </w:r>
            <w:r w:rsidR="000D3A42">
              <w:rPr>
                <w:rFonts w:ascii="Arial" w:hAnsi="Arial" w:cs="Arial"/>
                <w:sz w:val="24"/>
                <w:szCs w:val="24"/>
              </w:rPr>
              <w:t xml:space="preserve">rithmetic </w:t>
            </w:r>
            <w:r>
              <w:rPr>
                <w:rFonts w:ascii="Arial" w:hAnsi="Arial" w:cs="Arial"/>
                <w:sz w:val="24"/>
                <w:szCs w:val="24"/>
              </w:rPr>
              <w:t xml:space="preserve">(procedural) </w:t>
            </w:r>
            <w:r w:rsidR="000D3A42">
              <w:rPr>
                <w:rFonts w:ascii="Arial" w:hAnsi="Arial" w:cs="Arial"/>
                <w:sz w:val="24"/>
                <w:szCs w:val="24"/>
              </w:rPr>
              <w:t xml:space="preserve">skill. Metacognition – I do, we do, you do. </w:t>
            </w:r>
          </w:p>
          <w:p w14:paraId="1B4BCA3A" w14:textId="77777777" w:rsidR="000D3A42" w:rsidRDefault="000D3A42" w:rsidP="0036252F">
            <w:pPr>
              <w:jc w:val="center"/>
              <w:rPr>
                <w:rFonts w:ascii="Arial" w:hAnsi="Arial" w:cs="Arial"/>
                <w:sz w:val="24"/>
                <w:szCs w:val="24"/>
              </w:rPr>
            </w:pPr>
          </w:p>
          <w:p w14:paraId="1B81E596" w14:textId="3E8FD709" w:rsidR="00FD655E" w:rsidRDefault="000D3A42" w:rsidP="0036252F">
            <w:pPr>
              <w:jc w:val="center"/>
              <w:rPr>
                <w:rFonts w:ascii="Arial" w:hAnsi="Arial" w:cs="Arial"/>
                <w:sz w:val="24"/>
                <w:szCs w:val="24"/>
              </w:rPr>
            </w:pPr>
            <w:r>
              <w:rPr>
                <w:rFonts w:ascii="Arial" w:hAnsi="Arial" w:cs="Arial"/>
                <w:sz w:val="24"/>
                <w:szCs w:val="24"/>
              </w:rPr>
              <w:t xml:space="preserve">15 minutes of </w:t>
            </w:r>
            <w:r w:rsidR="001A6C93">
              <w:rPr>
                <w:rFonts w:ascii="Arial" w:hAnsi="Arial" w:cs="Arial"/>
                <w:sz w:val="24"/>
                <w:szCs w:val="24"/>
              </w:rPr>
              <w:t xml:space="preserve">procedural skills </w:t>
            </w:r>
            <w:r>
              <w:rPr>
                <w:rFonts w:ascii="Arial" w:hAnsi="Arial" w:cs="Arial"/>
                <w:sz w:val="24"/>
                <w:szCs w:val="24"/>
              </w:rPr>
              <w:t>practice</w:t>
            </w:r>
            <w:r w:rsidR="006A6238">
              <w:rPr>
                <w:rFonts w:ascii="Arial" w:hAnsi="Arial" w:cs="Arial"/>
                <w:sz w:val="24"/>
                <w:szCs w:val="24"/>
              </w:rPr>
              <w:t xml:space="preserve"> with immediate intervention where necessary.</w:t>
            </w:r>
            <w:r w:rsidR="007D52A2">
              <w:rPr>
                <w:rFonts w:ascii="Arial" w:hAnsi="Arial" w:cs="Arial"/>
                <w:sz w:val="24"/>
                <w:szCs w:val="24"/>
              </w:rPr>
              <w:t xml:space="preserve"> </w:t>
            </w:r>
          </w:p>
          <w:p w14:paraId="433CA2BF" w14:textId="77777777" w:rsidR="00D93E22" w:rsidRDefault="00D93E22" w:rsidP="00B1645E">
            <w:pPr>
              <w:rPr>
                <w:rFonts w:ascii="Arial" w:hAnsi="Arial" w:cs="Arial"/>
                <w:sz w:val="24"/>
                <w:szCs w:val="24"/>
              </w:rPr>
            </w:pPr>
          </w:p>
          <w:p w14:paraId="3D738DD8" w14:textId="53680D45" w:rsidR="00FD655E" w:rsidRDefault="00FD655E" w:rsidP="2715D1B6">
            <w:pPr>
              <w:jc w:val="center"/>
              <w:rPr>
                <w:rFonts w:ascii="Arial" w:hAnsi="Arial" w:cs="Arial"/>
                <w:sz w:val="24"/>
                <w:szCs w:val="24"/>
              </w:rPr>
            </w:pPr>
          </w:p>
          <w:p w14:paraId="2495CEF5" w14:textId="1FE9368C" w:rsidR="00FD655E" w:rsidRDefault="5926DCB1" w:rsidP="2715D1B6">
            <w:pPr>
              <w:jc w:val="center"/>
              <w:rPr>
                <w:rFonts w:ascii="Arial" w:hAnsi="Arial" w:cs="Arial"/>
                <w:sz w:val="24"/>
                <w:szCs w:val="24"/>
              </w:rPr>
            </w:pPr>
            <w:r w:rsidRPr="2715D1B6">
              <w:rPr>
                <w:rFonts w:ascii="Arial" w:hAnsi="Arial" w:cs="Arial"/>
                <w:sz w:val="24"/>
                <w:szCs w:val="24"/>
              </w:rPr>
              <w:t xml:space="preserve">In the EYFS and Key Stage One we follow </w:t>
            </w:r>
            <w:r w:rsidR="206405AB" w:rsidRPr="2715D1B6">
              <w:rPr>
                <w:rFonts w:ascii="Arial" w:hAnsi="Arial" w:cs="Arial"/>
                <w:sz w:val="24"/>
                <w:szCs w:val="24"/>
              </w:rPr>
              <w:t>N</w:t>
            </w:r>
            <w:r w:rsidRPr="2715D1B6">
              <w:rPr>
                <w:rFonts w:ascii="Arial" w:hAnsi="Arial" w:cs="Arial"/>
                <w:sz w:val="24"/>
                <w:szCs w:val="24"/>
              </w:rPr>
              <w:t xml:space="preserve">umber </w:t>
            </w:r>
            <w:r w:rsidR="64B83AB9" w:rsidRPr="2715D1B6">
              <w:rPr>
                <w:rFonts w:ascii="Arial" w:hAnsi="Arial" w:cs="Arial"/>
                <w:sz w:val="24"/>
                <w:szCs w:val="24"/>
              </w:rPr>
              <w:t>S</w:t>
            </w:r>
            <w:r w:rsidRPr="2715D1B6">
              <w:rPr>
                <w:rFonts w:ascii="Arial" w:hAnsi="Arial" w:cs="Arial"/>
                <w:sz w:val="24"/>
                <w:szCs w:val="24"/>
              </w:rPr>
              <w:t>ense</w:t>
            </w:r>
            <w:r w:rsidR="3FE40C3E" w:rsidRPr="2715D1B6">
              <w:rPr>
                <w:rFonts w:ascii="Arial" w:hAnsi="Arial" w:cs="Arial"/>
                <w:sz w:val="24"/>
                <w:szCs w:val="24"/>
              </w:rPr>
              <w:t xml:space="preserve"> which is 15 minutes of daily arithmetic.</w:t>
            </w:r>
          </w:p>
          <w:p w14:paraId="241EFB26" w14:textId="5287F604" w:rsidR="00FD655E" w:rsidRDefault="00FD655E" w:rsidP="2715D1B6">
            <w:pPr>
              <w:jc w:val="center"/>
              <w:rPr>
                <w:rFonts w:ascii="Arial" w:hAnsi="Arial" w:cs="Arial"/>
                <w:sz w:val="24"/>
                <w:szCs w:val="24"/>
              </w:rPr>
            </w:pPr>
          </w:p>
          <w:p w14:paraId="657C0853" w14:textId="4F3D079F" w:rsidR="00FD655E" w:rsidRDefault="63BDC84A" w:rsidP="2715D1B6">
            <w:pPr>
              <w:jc w:val="center"/>
              <w:rPr>
                <w:rFonts w:ascii="Arial" w:hAnsi="Arial" w:cs="Arial"/>
                <w:sz w:val="24"/>
                <w:szCs w:val="24"/>
              </w:rPr>
            </w:pPr>
            <w:r w:rsidRPr="2715D1B6">
              <w:rPr>
                <w:rFonts w:ascii="Arial" w:hAnsi="Arial" w:cs="Arial"/>
                <w:sz w:val="24"/>
                <w:szCs w:val="24"/>
              </w:rPr>
              <w:t xml:space="preserve">In Key Stage 2 each class deliver 30 minutes of arithmetic. 10 minutes of times tables, 10 minute of teacher input </w:t>
            </w:r>
            <w:r w:rsidR="4524A243" w:rsidRPr="2715D1B6">
              <w:rPr>
                <w:rFonts w:ascii="Arial" w:hAnsi="Arial" w:cs="Arial"/>
                <w:sz w:val="24"/>
                <w:szCs w:val="24"/>
              </w:rPr>
              <w:t xml:space="preserve">and 10 minute of independent. </w:t>
            </w:r>
          </w:p>
        </w:tc>
        <w:tc>
          <w:tcPr>
            <w:tcW w:w="2614" w:type="dxa"/>
          </w:tcPr>
          <w:p w14:paraId="48D3FAB5" w14:textId="64710F4C" w:rsidR="0036252F" w:rsidRDefault="03C98775" w:rsidP="2715D1B6">
            <w:pPr>
              <w:jc w:val="center"/>
              <w:rPr>
                <w:rFonts w:ascii="Arial" w:hAnsi="Arial" w:cs="Arial"/>
                <w:sz w:val="24"/>
                <w:szCs w:val="24"/>
              </w:rPr>
            </w:pPr>
            <w:r w:rsidRPr="2715D1B6">
              <w:rPr>
                <w:rFonts w:ascii="Arial" w:hAnsi="Arial" w:cs="Arial"/>
                <w:sz w:val="24"/>
                <w:szCs w:val="24"/>
              </w:rPr>
              <w:t>L</w:t>
            </w:r>
            <w:r w:rsidR="35BCA3C8" w:rsidRPr="2715D1B6">
              <w:rPr>
                <w:rFonts w:ascii="Arial" w:hAnsi="Arial" w:cs="Arial"/>
                <w:sz w:val="24"/>
                <w:szCs w:val="24"/>
              </w:rPr>
              <w:t xml:space="preserve">earning objective is </w:t>
            </w:r>
            <w:r w:rsidRPr="2715D1B6">
              <w:rPr>
                <w:rFonts w:ascii="Arial" w:hAnsi="Arial" w:cs="Arial"/>
                <w:sz w:val="24"/>
                <w:szCs w:val="24"/>
              </w:rPr>
              <w:t xml:space="preserve">shared by the teacher with learners. </w:t>
            </w:r>
          </w:p>
          <w:p w14:paraId="7E7438C8" w14:textId="1ED72FC6" w:rsidR="0036252F" w:rsidRDefault="0036252F" w:rsidP="2715D1B6">
            <w:pPr>
              <w:jc w:val="center"/>
              <w:rPr>
                <w:rFonts w:ascii="Arial" w:hAnsi="Arial" w:cs="Arial"/>
                <w:sz w:val="24"/>
                <w:szCs w:val="24"/>
              </w:rPr>
            </w:pPr>
          </w:p>
          <w:p w14:paraId="1CD8D11F" w14:textId="1108EC63" w:rsidR="0036252F" w:rsidRDefault="35BCA3C8" w:rsidP="008D6941">
            <w:pPr>
              <w:jc w:val="center"/>
              <w:rPr>
                <w:rFonts w:ascii="Arial" w:hAnsi="Arial" w:cs="Arial"/>
                <w:sz w:val="24"/>
                <w:szCs w:val="24"/>
              </w:rPr>
            </w:pPr>
            <w:r w:rsidRPr="2715D1B6">
              <w:rPr>
                <w:rFonts w:ascii="Arial" w:hAnsi="Arial" w:cs="Arial"/>
                <w:sz w:val="24"/>
                <w:szCs w:val="24"/>
              </w:rPr>
              <w:t>Vocabulary is shared</w:t>
            </w:r>
            <w:r w:rsidR="10CB9B57" w:rsidRPr="2715D1B6">
              <w:rPr>
                <w:rFonts w:ascii="Arial" w:hAnsi="Arial" w:cs="Arial"/>
                <w:sz w:val="24"/>
                <w:szCs w:val="24"/>
              </w:rPr>
              <w:t xml:space="preserve"> with sentence stems</w:t>
            </w:r>
            <w:r w:rsidRPr="2715D1B6">
              <w:rPr>
                <w:rFonts w:ascii="Arial" w:hAnsi="Arial" w:cs="Arial"/>
                <w:sz w:val="24"/>
                <w:szCs w:val="24"/>
              </w:rPr>
              <w:t xml:space="preserve"> and opportunities to address knowledge gaps given.</w:t>
            </w:r>
          </w:p>
          <w:p w14:paraId="1565FA98" w14:textId="4CBF508E" w:rsidR="008D6941" w:rsidRDefault="008D6941" w:rsidP="00B47547">
            <w:pPr>
              <w:jc w:val="center"/>
              <w:rPr>
                <w:rFonts w:ascii="Arial" w:hAnsi="Arial" w:cs="Arial"/>
                <w:sz w:val="24"/>
                <w:szCs w:val="24"/>
              </w:rPr>
            </w:pPr>
          </w:p>
          <w:p w14:paraId="62822E47" w14:textId="2073AD41" w:rsidR="008D6941" w:rsidRDefault="008D6941" w:rsidP="00B47547">
            <w:pPr>
              <w:jc w:val="center"/>
              <w:rPr>
                <w:rFonts w:ascii="Arial" w:hAnsi="Arial" w:cs="Arial"/>
                <w:sz w:val="24"/>
                <w:szCs w:val="24"/>
              </w:rPr>
            </w:pPr>
            <w:r>
              <w:rPr>
                <w:rFonts w:ascii="Arial" w:hAnsi="Arial" w:cs="Arial"/>
                <w:sz w:val="24"/>
                <w:szCs w:val="24"/>
              </w:rPr>
              <w:t>I do, we do, you do – metacognition modelling is provided for the children</w:t>
            </w:r>
          </w:p>
          <w:p w14:paraId="2A90BB06" w14:textId="77777777" w:rsidR="0036252F" w:rsidRDefault="0036252F" w:rsidP="00B47547">
            <w:pPr>
              <w:jc w:val="center"/>
              <w:rPr>
                <w:rFonts w:ascii="Arial" w:hAnsi="Arial" w:cs="Arial"/>
                <w:sz w:val="24"/>
                <w:szCs w:val="24"/>
              </w:rPr>
            </w:pPr>
          </w:p>
          <w:p w14:paraId="4BDD34AD" w14:textId="3F03A4EE" w:rsidR="0036252F" w:rsidRDefault="008D6941" w:rsidP="00B47547">
            <w:pPr>
              <w:jc w:val="center"/>
              <w:rPr>
                <w:rFonts w:ascii="Arial" w:hAnsi="Arial" w:cs="Arial"/>
                <w:sz w:val="24"/>
                <w:szCs w:val="24"/>
              </w:rPr>
            </w:pPr>
            <w:r>
              <w:rPr>
                <w:rFonts w:ascii="Arial" w:hAnsi="Arial" w:cs="Arial"/>
                <w:sz w:val="24"/>
                <w:szCs w:val="24"/>
              </w:rPr>
              <w:t xml:space="preserve">Children are given opportunity to reason about the learning they have just acquired. </w:t>
            </w:r>
          </w:p>
          <w:p w14:paraId="3591BADF" w14:textId="32BAC58B" w:rsidR="0036252F" w:rsidRDefault="0036252F" w:rsidP="008D6941">
            <w:pPr>
              <w:rPr>
                <w:rFonts w:ascii="Arial" w:hAnsi="Arial" w:cs="Arial"/>
                <w:sz w:val="24"/>
                <w:szCs w:val="24"/>
              </w:rPr>
            </w:pPr>
          </w:p>
          <w:p w14:paraId="625856A1" w14:textId="31501DFD" w:rsidR="00B47547" w:rsidRDefault="008D6941" w:rsidP="00B47547">
            <w:pPr>
              <w:jc w:val="center"/>
              <w:rPr>
                <w:rFonts w:ascii="Arial" w:hAnsi="Arial" w:cs="Arial"/>
                <w:sz w:val="24"/>
                <w:szCs w:val="24"/>
              </w:rPr>
            </w:pPr>
            <w:r>
              <w:rPr>
                <w:rFonts w:ascii="Arial" w:hAnsi="Arial" w:cs="Arial"/>
                <w:sz w:val="24"/>
                <w:szCs w:val="24"/>
              </w:rPr>
              <w:t xml:space="preserve">Challenge questions are provided for children to deepen their understanding </w:t>
            </w:r>
          </w:p>
        </w:tc>
        <w:tc>
          <w:tcPr>
            <w:tcW w:w="2614" w:type="dxa"/>
          </w:tcPr>
          <w:p w14:paraId="75F1EE06" w14:textId="23845BCA" w:rsidR="008D6941" w:rsidRDefault="38FE9CFF" w:rsidP="008D6941">
            <w:pPr>
              <w:jc w:val="center"/>
              <w:rPr>
                <w:rFonts w:ascii="Arial" w:hAnsi="Arial" w:cs="Arial"/>
                <w:sz w:val="24"/>
                <w:szCs w:val="24"/>
              </w:rPr>
            </w:pPr>
            <w:r w:rsidRPr="2715D1B6">
              <w:rPr>
                <w:rFonts w:ascii="Arial" w:hAnsi="Arial" w:cs="Arial"/>
                <w:sz w:val="24"/>
                <w:szCs w:val="24"/>
              </w:rPr>
              <w:t xml:space="preserve">Children have two strips of problems </w:t>
            </w:r>
            <w:r w:rsidR="35BCA3C8" w:rsidRPr="2715D1B6">
              <w:rPr>
                <w:rFonts w:ascii="Arial" w:hAnsi="Arial" w:cs="Arial"/>
                <w:sz w:val="24"/>
                <w:szCs w:val="24"/>
              </w:rPr>
              <w:t>Children</w:t>
            </w:r>
            <w:r w:rsidR="4EF16614" w:rsidRPr="2715D1B6">
              <w:rPr>
                <w:rFonts w:ascii="Arial" w:hAnsi="Arial" w:cs="Arial"/>
                <w:sz w:val="24"/>
                <w:szCs w:val="24"/>
              </w:rPr>
              <w:t xml:space="preserve"> have ample time to</w:t>
            </w:r>
            <w:r w:rsidR="35BCA3C8" w:rsidRPr="2715D1B6">
              <w:rPr>
                <w:rFonts w:ascii="Arial" w:hAnsi="Arial" w:cs="Arial"/>
                <w:sz w:val="24"/>
                <w:szCs w:val="24"/>
              </w:rPr>
              <w:t xml:space="preserve"> practise their skills they have acquired. </w:t>
            </w:r>
          </w:p>
          <w:p w14:paraId="393089D7" w14:textId="77777777" w:rsidR="008D6941" w:rsidRDefault="008D6941" w:rsidP="00B47547">
            <w:pPr>
              <w:jc w:val="center"/>
              <w:rPr>
                <w:rFonts w:ascii="Arial" w:hAnsi="Arial" w:cs="Arial"/>
                <w:sz w:val="24"/>
                <w:szCs w:val="24"/>
              </w:rPr>
            </w:pPr>
          </w:p>
          <w:p w14:paraId="4D653AB6" w14:textId="010BF059" w:rsidR="008D6941" w:rsidRDefault="008D6941" w:rsidP="00B47547">
            <w:pPr>
              <w:jc w:val="center"/>
              <w:rPr>
                <w:rFonts w:ascii="Arial" w:hAnsi="Arial" w:cs="Arial"/>
                <w:sz w:val="24"/>
                <w:szCs w:val="24"/>
              </w:rPr>
            </w:pPr>
            <w:r>
              <w:rPr>
                <w:rFonts w:ascii="Arial" w:hAnsi="Arial" w:cs="Arial"/>
                <w:sz w:val="24"/>
                <w:szCs w:val="24"/>
              </w:rPr>
              <w:t>Fluency activities can be varied conceptually (images used) or procedurally</w:t>
            </w:r>
            <w:r w:rsidR="003D6328">
              <w:rPr>
                <w:rFonts w:ascii="Arial" w:hAnsi="Arial" w:cs="Arial"/>
                <w:sz w:val="24"/>
                <w:szCs w:val="24"/>
              </w:rPr>
              <w:t xml:space="preserve"> </w:t>
            </w:r>
            <w:r>
              <w:rPr>
                <w:rFonts w:ascii="Arial" w:hAnsi="Arial" w:cs="Arial"/>
                <w:sz w:val="24"/>
                <w:szCs w:val="24"/>
              </w:rPr>
              <w:t>(e.g. missing numbers) however sometimes it may be appropriate to solidify understanding in one way before further variation</w:t>
            </w:r>
          </w:p>
          <w:p w14:paraId="0302F110" w14:textId="09644A69" w:rsidR="00892372" w:rsidRDefault="00892372" w:rsidP="00B47547">
            <w:pPr>
              <w:jc w:val="center"/>
              <w:rPr>
                <w:rFonts w:ascii="Arial" w:hAnsi="Arial" w:cs="Arial"/>
                <w:sz w:val="24"/>
                <w:szCs w:val="24"/>
              </w:rPr>
            </w:pPr>
          </w:p>
          <w:p w14:paraId="67874EA0" w14:textId="724DEC83" w:rsidR="00892372" w:rsidRDefault="00892372" w:rsidP="00B47547">
            <w:pPr>
              <w:jc w:val="center"/>
              <w:rPr>
                <w:rFonts w:ascii="Arial" w:hAnsi="Arial" w:cs="Arial"/>
                <w:sz w:val="24"/>
                <w:szCs w:val="24"/>
              </w:rPr>
            </w:pPr>
            <w:r>
              <w:rPr>
                <w:rFonts w:ascii="Arial" w:hAnsi="Arial" w:cs="Arial"/>
                <w:sz w:val="24"/>
                <w:szCs w:val="24"/>
              </w:rPr>
              <w:t>Challenges move forward coherently in small steps, allowing children to link their understanding.</w:t>
            </w:r>
          </w:p>
          <w:p w14:paraId="327749F0" w14:textId="255C48D7" w:rsidR="00892372" w:rsidRDefault="00892372" w:rsidP="00B47547">
            <w:pPr>
              <w:jc w:val="center"/>
              <w:rPr>
                <w:rFonts w:ascii="Arial" w:hAnsi="Arial" w:cs="Arial"/>
                <w:sz w:val="24"/>
                <w:szCs w:val="24"/>
              </w:rPr>
            </w:pPr>
          </w:p>
          <w:p w14:paraId="606332F9" w14:textId="033BCF3D" w:rsidR="00892372" w:rsidRDefault="00892372" w:rsidP="00B47547">
            <w:pPr>
              <w:jc w:val="center"/>
              <w:rPr>
                <w:rFonts w:ascii="Arial" w:hAnsi="Arial" w:cs="Arial"/>
                <w:sz w:val="24"/>
                <w:szCs w:val="24"/>
              </w:rPr>
            </w:pPr>
            <w:r>
              <w:rPr>
                <w:rFonts w:ascii="Arial" w:hAnsi="Arial" w:cs="Arial"/>
                <w:sz w:val="24"/>
                <w:szCs w:val="24"/>
              </w:rPr>
              <w:t>Reasoning and problem</w:t>
            </w:r>
            <w:r w:rsidR="003D6328">
              <w:rPr>
                <w:rFonts w:ascii="Arial" w:hAnsi="Arial" w:cs="Arial"/>
                <w:sz w:val="24"/>
                <w:szCs w:val="24"/>
              </w:rPr>
              <w:t>-</w:t>
            </w:r>
            <w:r>
              <w:rPr>
                <w:rFonts w:ascii="Arial" w:hAnsi="Arial" w:cs="Arial"/>
                <w:sz w:val="24"/>
                <w:szCs w:val="24"/>
              </w:rPr>
              <w:t>solving activities can be built into any stage of the independent activity</w:t>
            </w:r>
            <w:r w:rsidR="003D6328">
              <w:rPr>
                <w:rFonts w:ascii="Arial" w:hAnsi="Arial" w:cs="Arial"/>
                <w:sz w:val="24"/>
                <w:szCs w:val="24"/>
              </w:rPr>
              <w:t xml:space="preserve"> when appropriate</w:t>
            </w:r>
            <w:r>
              <w:rPr>
                <w:rFonts w:ascii="Arial" w:hAnsi="Arial" w:cs="Arial"/>
                <w:sz w:val="24"/>
                <w:szCs w:val="24"/>
              </w:rPr>
              <w:t>.</w:t>
            </w:r>
          </w:p>
          <w:p w14:paraId="41613902" w14:textId="49D4DE43" w:rsidR="00892372" w:rsidRDefault="00892372" w:rsidP="00B47547">
            <w:pPr>
              <w:jc w:val="center"/>
              <w:rPr>
                <w:rFonts w:ascii="Arial" w:hAnsi="Arial" w:cs="Arial"/>
                <w:sz w:val="24"/>
                <w:szCs w:val="24"/>
              </w:rPr>
            </w:pPr>
          </w:p>
          <w:p w14:paraId="72004FB4" w14:textId="73B10510" w:rsidR="00B47547" w:rsidRDefault="00892372" w:rsidP="00EF5819">
            <w:pPr>
              <w:jc w:val="center"/>
              <w:rPr>
                <w:rFonts w:ascii="Arial" w:hAnsi="Arial" w:cs="Arial"/>
                <w:sz w:val="24"/>
                <w:szCs w:val="24"/>
              </w:rPr>
            </w:pPr>
            <w:r>
              <w:rPr>
                <w:rFonts w:ascii="Arial" w:hAnsi="Arial" w:cs="Arial"/>
                <w:sz w:val="24"/>
                <w:szCs w:val="24"/>
              </w:rPr>
              <w:t>Mistakes are celebrated.</w:t>
            </w:r>
          </w:p>
        </w:tc>
      </w:tr>
    </w:tbl>
    <w:p w14:paraId="2A9B7896" w14:textId="77777777" w:rsidR="004D6F40" w:rsidRDefault="004D6F40" w:rsidP="006F44A6">
      <w:pPr>
        <w:rPr>
          <w:rFonts w:ascii="Arial" w:hAnsi="Arial" w:cs="Arial"/>
          <w:sz w:val="24"/>
          <w:szCs w:val="24"/>
        </w:rPr>
      </w:pPr>
    </w:p>
    <w:p w14:paraId="017AC2B1" w14:textId="63E06530" w:rsidR="000E320E" w:rsidRDefault="000E320E" w:rsidP="000E320E">
      <w:pPr>
        <w:rPr>
          <w:rFonts w:ascii="Arial" w:hAnsi="Arial" w:cs="Arial"/>
          <w:b/>
          <w:sz w:val="24"/>
          <w:szCs w:val="24"/>
          <w:u w:val="single"/>
        </w:rPr>
      </w:pPr>
      <w:r>
        <w:rPr>
          <w:rFonts w:ascii="Arial" w:hAnsi="Arial" w:cs="Arial"/>
          <w:b/>
          <w:sz w:val="24"/>
          <w:szCs w:val="24"/>
          <w:u w:val="single"/>
        </w:rPr>
        <w:t>Skills Progression</w:t>
      </w:r>
      <w:r w:rsidR="0028626D">
        <w:rPr>
          <w:rFonts w:ascii="Arial" w:hAnsi="Arial" w:cs="Arial"/>
          <w:b/>
          <w:sz w:val="24"/>
          <w:szCs w:val="24"/>
          <w:u w:val="single"/>
        </w:rPr>
        <w:t>:</w:t>
      </w:r>
    </w:p>
    <w:p w14:paraId="75AA5EFF" w14:textId="5B0BB4C1" w:rsidR="0028626D" w:rsidRDefault="00C71211" w:rsidP="2715D1B6">
      <w:pPr>
        <w:rPr>
          <w:rFonts w:ascii="Arial" w:hAnsi="Arial" w:cs="Arial"/>
          <w:b/>
          <w:bCs/>
          <w:sz w:val="24"/>
          <w:szCs w:val="24"/>
          <w:u w:val="single"/>
        </w:rPr>
      </w:pPr>
      <w:r w:rsidRPr="2715D1B6">
        <w:rPr>
          <w:rFonts w:ascii="Arial" w:hAnsi="Arial" w:cs="Arial"/>
          <w:sz w:val="24"/>
          <w:szCs w:val="24"/>
        </w:rPr>
        <w:t>At Sandy Hill</w:t>
      </w:r>
      <w:r w:rsidR="000E320E" w:rsidRPr="2715D1B6">
        <w:rPr>
          <w:rFonts w:ascii="Arial" w:hAnsi="Arial" w:cs="Arial"/>
          <w:sz w:val="24"/>
          <w:szCs w:val="24"/>
        </w:rPr>
        <w:t xml:space="preserve">, we </w:t>
      </w:r>
      <w:r w:rsidR="0028626D" w:rsidRPr="2715D1B6">
        <w:rPr>
          <w:rFonts w:ascii="Arial" w:hAnsi="Arial" w:cs="Arial"/>
          <w:sz w:val="24"/>
          <w:szCs w:val="24"/>
        </w:rPr>
        <w:t>use the objectives from the National Curriculum</w:t>
      </w:r>
      <w:r w:rsidR="00EF5819" w:rsidRPr="2715D1B6">
        <w:rPr>
          <w:rFonts w:ascii="Arial" w:hAnsi="Arial" w:cs="Arial"/>
          <w:sz w:val="24"/>
          <w:szCs w:val="24"/>
        </w:rPr>
        <w:t xml:space="preserve">, alongside the </w:t>
      </w:r>
      <w:r w:rsidR="02F1361A" w:rsidRPr="2715D1B6">
        <w:rPr>
          <w:rFonts w:ascii="Arial" w:hAnsi="Arial" w:cs="Arial"/>
          <w:sz w:val="24"/>
          <w:szCs w:val="24"/>
        </w:rPr>
        <w:t xml:space="preserve">White Rose Scheme that we use as a base </w:t>
      </w:r>
      <w:r w:rsidR="0028626D" w:rsidRPr="2715D1B6">
        <w:rPr>
          <w:rFonts w:ascii="Arial" w:hAnsi="Arial" w:cs="Arial"/>
          <w:sz w:val="24"/>
          <w:szCs w:val="24"/>
        </w:rPr>
        <w:t>to ensure</w:t>
      </w:r>
      <w:r w:rsidR="00395CDF" w:rsidRPr="2715D1B6">
        <w:rPr>
          <w:rFonts w:ascii="Arial" w:hAnsi="Arial" w:cs="Arial"/>
          <w:sz w:val="24"/>
          <w:szCs w:val="24"/>
        </w:rPr>
        <w:t xml:space="preserve"> a</w:t>
      </w:r>
      <w:r w:rsidR="0028626D" w:rsidRPr="2715D1B6">
        <w:rPr>
          <w:rFonts w:ascii="Arial" w:hAnsi="Arial" w:cs="Arial"/>
          <w:sz w:val="24"/>
          <w:szCs w:val="24"/>
        </w:rPr>
        <w:t xml:space="preserve"> </w:t>
      </w:r>
      <w:r w:rsidR="007B1B24" w:rsidRPr="2715D1B6">
        <w:rPr>
          <w:rFonts w:ascii="Arial" w:hAnsi="Arial" w:cs="Arial"/>
          <w:sz w:val="24"/>
          <w:szCs w:val="24"/>
        </w:rPr>
        <w:t xml:space="preserve">full </w:t>
      </w:r>
      <w:r w:rsidR="00275E8A" w:rsidRPr="2715D1B6">
        <w:rPr>
          <w:rFonts w:ascii="Arial" w:hAnsi="Arial" w:cs="Arial"/>
          <w:sz w:val="24"/>
          <w:szCs w:val="24"/>
        </w:rPr>
        <w:t>breadth</w:t>
      </w:r>
      <w:r w:rsidR="00B00E75" w:rsidRPr="2715D1B6">
        <w:rPr>
          <w:rFonts w:ascii="Arial" w:hAnsi="Arial" w:cs="Arial"/>
          <w:sz w:val="24"/>
          <w:szCs w:val="24"/>
        </w:rPr>
        <w:t xml:space="preserve"> </w:t>
      </w:r>
      <w:r w:rsidR="007B1B24" w:rsidRPr="2715D1B6">
        <w:rPr>
          <w:rFonts w:ascii="Arial" w:hAnsi="Arial" w:cs="Arial"/>
          <w:sz w:val="24"/>
          <w:szCs w:val="24"/>
        </w:rPr>
        <w:t>of coverage</w:t>
      </w:r>
      <w:r w:rsidR="00D81031" w:rsidRPr="2715D1B6">
        <w:rPr>
          <w:rFonts w:ascii="Arial" w:hAnsi="Arial" w:cs="Arial"/>
          <w:sz w:val="24"/>
          <w:szCs w:val="24"/>
        </w:rPr>
        <w:t>,</w:t>
      </w:r>
      <w:r w:rsidR="00CF6256" w:rsidRPr="2715D1B6">
        <w:rPr>
          <w:rFonts w:ascii="Arial" w:hAnsi="Arial" w:cs="Arial"/>
          <w:sz w:val="24"/>
          <w:szCs w:val="24"/>
        </w:rPr>
        <w:t xml:space="preserve"> w</w:t>
      </w:r>
      <w:r w:rsidR="00D81031" w:rsidRPr="2715D1B6">
        <w:rPr>
          <w:rFonts w:ascii="Arial" w:hAnsi="Arial" w:cs="Arial"/>
          <w:sz w:val="24"/>
          <w:szCs w:val="24"/>
        </w:rPr>
        <w:t>here</w:t>
      </w:r>
      <w:r w:rsidR="00CF6256" w:rsidRPr="2715D1B6">
        <w:rPr>
          <w:rFonts w:ascii="Arial" w:hAnsi="Arial" w:cs="Arial"/>
          <w:sz w:val="24"/>
          <w:szCs w:val="24"/>
        </w:rPr>
        <w:t xml:space="preserve"> t</w:t>
      </w:r>
      <w:r w:rsidR="00933A8D" w:rsidRPr="2715D1B6">
        <w:rPr>
          <w:rFonts w:ascii="Arial" w:hAnsi="Arial" w:cs="Arial"/>
          <w:sz w:val="24"/>
          <w:szCs w:val="24"/>
        </w:rPr>
        <w:t xml:space="preserve">he core mathematical concepts </w:t>
      </w:r>
      <w:r w:rsidR="00D81031" w:rsidRPr="2715D1B6">
        <w:rPr>
          <w:rFonts w:ascii="Arial" w:hAnsi="Arial" w:cs="Arial"/>
          <w:sz w:val="24"/>
          <w:szCs w:val="24"/>
        </w:rPr>
        <w:t xml:space="preserve">are </w:t>
      </w:r>
      <w:r w:rsidR="00275E8A" w:rsidRPr="2715D1B6">
        <w:rPr>
          <w:rFonts w:ascii="Arial" w:hAnsi="Arial" w:cs="Arial"/>
          <w:sz w:val="24"/>
          <w:szCs w:val="24"/>
        </w:rPr>
        <w:t>at the heart of our curriculum</w:t>
      </w:r>
      <w:r w:rsidR="0028626D" w:rsidRPr="2715D1B6">
        <w:rPr>
          <w:rFonts w:ascii="Arial" w:hAnsi="Arial" w:cs="Arial"/>
          <w:sz w:val="24"/>
          <w:szCs w:val="24"/>
        </w:rPr>
        <w:t xml:space="preserve">. </w:t>
      </w:r>
      <w:r w:rsidR="00F02B7A" w:rsidRPr="2715D1B6">
        <w:rPr>
          <w:rFonts w:ascii="Arial" w:hAnsi="Arial" w:cs="Arial"/>
          <w:sz w:val="24"/>
          <w:szCs w:val="24"/>
        </w:rPr>
        <w:t>Each year,</w:t>
      </w:r>
      <w:r w:rsidR="00395CDF" w:rsidRPr="2715D1B6">
        <w:rPr>
          <w:rFonts w:ascii="Arial" w:hAnsi="Arial" w:cs="Arial"/>
          <w:sz w:val="24"/>
          <w:szCs w:val="24"/>
        </w:rPr>
        <w:t xml:space="preserve"> </w:t>
      </w:r>
      <w:r w:rsidR="0028626D" w:rsidRPr="2715D1B6">
        <w:rPr>
          <w:rFonts w:ascii="Arial" w:hAnsi="Arial" w:cs="Arial"/>
          <w:sz w:val="24"/>
          <w:szCs w:val="24"/>
        </w:rPr>
        <w:t xml:space="preserve">new learning builds </w:t>
      </w:r>
      <w:r w:rsidR="00395CDF" w:rsidRPr="2715D1B6">
        <w:rPr>
          <w:rFonts w:ascii="Arial" w:hAnsi="Arial" w:cs="Arial"/>
          <w:sz w:val="24"/>
          <w:szCs w:val="24"/>
        </w:rPr>
        <w:t>up</w:t>
      </w:r>
      <w:r w:rsidR="0028626D" w:rsidRPr="2715D1B6">
        <w:rPr>
          <w:rFonts w:ascii="Arial" w:hAnsi="Arial" w:cs="Arial"/>
          <w:sz w:val="24"/>
          <w:szCs w:val="24"/>
        </w:rPr>
        <w:t xml:space="preserve">on prior knowledge and consolidates </w:t>
      </w:r>
      <w:r w:rsidR="000A28E3" w:rsidRPr="2715D1B6">
        <w:rPr>
          <w:rFonts w:ascii="Arial" w:hAnsi="Arial" w:cs="Arial"/>
          <w:sz w:val="24"/>
          <w:szCs w:val="24"/>
        </w:rPr>
        <w:t xml:space="preserve">pupils’ </w:t>
      </w:r>
      <w:r w:rsidR="0028626D" w:rsidRPr="2715D1B6">
        <w:rPr>
          <w:rFonts w:ascii="Arial" w:hAnsi="Arial" w:cs="Arial"/>
          <w:sz w:val="24"/>
          <w:szCs w:val="24"/>
        </w:rPr>
        <w:t>understanding</w:t>
      </w:r>
      <w:r w:rsidR="00F02B7A" w:rsidRPr="2715D1B6">
        <w:rPr>
          <w:rFonts w:ascii="Arial" w:hAnsi="Arial" w:cs="Arial"/>
          <w:sz w:val="24"/>
          <w:szCs w:val="24"/>
        </w:rPr>
        <w:t xml:space="preserve">. </w:t>
      </w:r>
      <w:r w:rsidR="00C4328D" w:rsidRPr="2715D1B6">
        <w:rPr>
          <w:rFonts w:ascii="Arial" w:hAnsi="Arial" w:cs="Arial"/>
          <w:sz w:val="24"/>
          <w:szCs w:val="24"/>
        </w:rPr>
        <w:t>We track learner progress</w:t>
      </w:r>
      <w:r w:rsidR="00055527" w:rsidRPr="2715D1B6">
        <w:rPr>
          <w:rFonts w:ascii="Arial" w:hAnsi="Arial" w:cs="Arial"/>
          <w:sz w:val="24"/>
          <w:szCs w:val="24"/>
        </w:rPr>
        <w:t xml:space="preserve"> carefull</w:t>
      </w:r>
      <w:r w:rsidR="00F22C71" w:rsidRPr="2715D1B6">
        <w:rPr>
          <w:rFonts w:ascii="Arial" w:hAnsi="Arial" w:cs="Arial"/>
          <w:sz w:val="24"/>
          <w:szCs w:val="24"/>
        </w:rPr>
        <w:t>y</w:t>
      </w:r>
      <w:r w:rsidR="00C4328D" w:rsidRPr="2715D1B6">
        <w:rPr>
          <w:rFonts w:ascii="Arial" w:hAnsi="Arial" w:cs="Arial"/>
          <w:sz w:val="24"/>
          <w:szCs w:val="24"/>
        </w:rPr>
        <w:t xml:space="preserve"> and ensure gaps in pupil understanding are addressed</w:t>
      </w:r>
      <w:r w:rsidR="00F22C71" w:rsidRPr="2715D1B6">
        <w:rPr>
          <w:rFonts w:ascii="Arial" w:hAnsi="Arial" w:cs="Arial"/>
          <w:sz w:val="24"/>
          <w:szCs w:val="24"/>
        </w:rPr>
        <w:t xml:space="preserve"> accordingly.</w:t>
      </w:r>
    </w:p>
    <w:p w14:paraId="4273896C" w14:textId="4ED8F117" w:rsidR="0028626D" w:rsidRDefault="0028626D" w:rsidP="2715D1B6">
      <w:pPr>
        <w:rPr>
          <w:rFonts w:ascii="Arial" w:hAnsi="Arial" w:cs="Arial"/>
          <w:b/>
          <w:bCs/>
          <w:sz w:val="24"/>
          <w:szCs w:val="24"/>
          <w:u w:val="single"/>
        </w:rPr>
      </w:pPr>
      <w:r w:rsidRPr="2715D1B6">
        <w:rPr>
          <w:rFonts w:ascii="Arial" w:hAnsi="Arial" w:cs="Arial"/>
          <w:b/>
          <w:bCs/>
          <w:sz w:val="24"/>
          <w:szCs w:val="24"/>
          <w:u w:val="single"/>
        </w:rPr>
        <w:t>Teaching and Learning Expectations:</w:t>
      </w:r>
    </w:p>
    <w:p w14:paraId="5FD93846" w14:textId="0BF46123" w:rsidR="00830D24" w:rsidRDefault="00892372" w:rsidP="00830D24">
      <w:pPr>
        <w:pStyle w:val="ListParagraph"/>
        <w:numPr>
          <w:ilvl w:val="0"/>
          <w:numId w:val="2"/>
        </w:numPr>
        <w:rPr>
          <w:rFonts w:ascii="Arial" w:hAnsi="Arial" w:cs="Arial"/>
          <w:sz w:val="24"/>
          <w:szCs w:val="24"/>
        </w:rPr>
      </w:pPr>
      <w:r>
        <w:rPr>
          <w:rFonts w:ascii="Arial" w:hAnsi="Arial" w:cs="Arial"/>
          <w:sz w:val="24"/>
          <w:szCs w:val="24"/>
        </w:rPr>
        <w:t>Mathematics</w:t>
      </w:r>
      <w:r w:rsidR="006D0E55" w:rsidRPr="006D0E55">
        <w:rPr>
          <w:rFonts w:ascii="Arial" w:hAnsi="Arial" w:cs="Arial"/>
          <w:sz w:val="24"/>
          <w:szCs w:val="24"/>
        </w:rPr>
        <w:t xml:space="preserve"> will be taught </w:t>
      </w:r>
      <w:r>
        <w:rPr>
          <w:rFonts w:ascii="Arial" w:hAnsi="Arial" w:cs="Arial"/>
          <w:sz w:val="24"/>
          <w:szCs w:val="24"/>
        </w:rPr>
        <w:t>five times a week: as a session each day or two sessions within a</w:t>
      </w:r>
      <w:r w:rsidR="00A62628">
        <w:rPr>
          <w:rFonts w:ascii="Arial" w:hAnsi="Arial" w:cs="Arial"/>
          <w:sz w:val="24"/>
          <w:szCs w:val="24"/>
        </w:rPr>
        <w:t xml:space="preserve"> mathematics morning/afternoon</w:t>
      </w:r>
      <w:r w:rsidR="002106FA">
        <w:rPr>
          <w:rFonts w:ascii="Arial" w:hAnsi="Arial" w:cs="Arial"/>
          <w:sz w:val="24"/>
          <w:szCs w:val="24"/>
        </w:rPr>
        <w:t>.</w:t>
      </w:r>
    </w:p>
    <w:p w14:paraId="7FBF2E66" w14:textId="25D7ED08" w:rsidR="002106FA" w:rsidRDefault="002106FA" w:rsidP="002106FA">
      <w:pPr>
        <w:pStyle w:val="ListParagraph"/>
        <w:numPr>
          <w:ilvl w:val="0"/>
          <w:numId w:val="2"/>
        </w:numPr>
        <w:rPr>
          <w:rFonts w:ascii="Arial" w:hAnsi="Arial" w:cs="Arial"/>
          <w:sz w:val="24"/>
          <w:szCs w:val="24"/>
        </w:rPr>
      </w:pPr>
      <w:r w:rsidRPr="2715D1B6">
        <w:rPr>
          <w:rFonts w:ascii="Arial" w:hAnsi="Arial" w:cs="Arial"/>
          <w:sz w:val="24"/>
          <w:szCs w:val="24"/>
        </w:rPr>
        <w:t>Every day, a</w:t>
      </w:r>
      <w:r w:rsidR="2EE68A41" w:rsidRPr="2715D1B6">
        <w:rPr>
          <w:rFonts w:ascii="Arial" w:hAnsi="Arial" w:cs="Arial"/>
          <w:sz w:val="24"/>
          <w:szCs w:val="24"/>
        </w:rPr>
        <w:t>n arithmetic session will occur.</w:t>
      </w:r>
    </w:p>
    <w:p w14:paraId="1A8765F5" w14:textId="3A7DCBF1" w:rsidR="006D0E55" w:rsidRPr="002106FA" w:rsidRDefault="006D0E55" w:rsidP="002106FA">
      <w:pPr>
        <w:pStyle w:val="ListParagraph"/>
        <w:numPr>
          <w:ilvl w:val="0"/>
          <w:numId w:val="2"/>
        </w:numPr>
        <w:rPr>
          <w:rFonts w:ascii="Arial" w:hAnsi="Arial" w:cs="Arial"/>
          <w:sz w:val="24"/>
          <w:szCs w:val="24"/>
        </w:rPr>
      </w:pPr>
      <w:r w:rsidRPr="002106FA">
        <w:rPr>
          <w:rFonts w:ascii="Arial" w:hAnsi="Arial" w:cs="Arial"/>
          <w:sz w:val="24"/>
          <w:szCs w:val="24"/>
        </w:rPr>
        <w:lastRenderedPageBreak/>
        <w:t xml:space="preserve">All children are able to access </w:t>
      </w:r>
      <w:r w:rsidR="00892372" w:rsidRPr="002106FA">
        <w:rPr>
          <w:rFonts w:ascii="Arial" w:hAnsi="Arial" w:cs="Arial"/>
          <w:sz w:val="24"/>
          <w:szCs w:val="24"/>
        </w:rPr>
        <w:t>Mathematics</w:t>
      </w:r>
      <w:r w:rsidR="00835AC3">
        <w:rPr>
          <w:rFonts w:ascii="Arial" w:hAnsi="Arial" w:cs="Arial"/>
          <w:sz w:val="24"/>
          <w:szCs w:val="24"/>
        </w:rPr>
        <w:t xml:space="preserve">. </w:t>
      </w:r>
      <w:r w:rsidR="00247AA2">
        <w:rPr>
          <w:rFonts w:ascii="Arial" w:hAnsi="Arial" w:cs="Arial"/>
          <w:sz w:val="24"/>
          <w:szCs w:val="24"/>
        </w:rPr>
        <w:t>‘</w:t>
      </w:r>
      <w:r w:rsidR="00C74536">
        <w:rPr>
          <w:rFonts w:ascii="Arial" w:hAnsi="Arial" w:cs="Arial"/>
          <w:sz w:val="24"/>
          <w:szCs w:val="24"/>
        </w:rPr>
        <w:t xml:space="preserve">Pupils with SEND benefit hugely from explicit </w:t>
      </w:r>
      <w:r w:rsidR="00B62125">
        <w:rPr>
          <w:rFonts w:ascii="Arial" w:hAnsi="Arial" w:cs="Arial"/>
          <w:sz w:val="24"/>
          <w:szCs w:val="24"/>
        </w:rPr>
        <w:t>systematic instruction and rehearsal of declarative and procedural knowledge.</w:t>
      </w:r>
      <w:r w:rsidR="00247AA2">
        <w:rPr>
          <w:rFonts w:ascii="Arial" w:hAnsi="Arial" w:cs="Arial"/>
          <w:sz w:val="24"/>
          <w:szCs w:val="24"/>
        </w:rPr>
        <w:t>’</w:t>
      </w:r>
      <w:r w:rsidR="00B62125">
        <w:rPr>
          <w:rFonts w:ascii="Arial" w:hAnsi="Arial" w:cs="Arial"/>
          <w:sz w:val="24"/>
          <w:szCs w:val="24"/>
        </w:rPr>
        <w:t xml:space="preserve"> </w:t>
      </w:r>
      <w:r w:rsidR="0056391A">
        <w:rPr>
          <w:rFonts w:ascii="Arial" w:hAnsi="Arial" w:cs="Arial"/>
          <w:sz w:val="24"/>
          <w:szCs w:val="24"/>
        </w:rPr>
        <w:t>(OFSTED Research Review Series, Mathematics, May 2021</w:t>
      </w:r>
      <w:r w:rsidR="003E67D1">
        <w:rPr>
          <w:rFonts w:ascii="Arial" w:hAnsi="Arial" w:cs="Arial"/>
          <w:sz w:val="24"/>
          <w:szCs w:val="24"/>
        </w:rPr>
        <w:t>.</w:t>
      </w:r>
      <w:r w:rsidR="0056391A">
        <w:rPr>
          <w:rFonts w:ascii="Arial" w:hAnsi="Arial" w:cs="Arial"/>
          <w:sz w:val="24"/>
          <w:szCs w:val="24"/>
        </w:rPr>
        <w:t>)</w:t>
      </w:r>
    </w:p>
    <w:p w14:paraId="7E3C0E23" w14:textId="0F0C86CA" w:rsidR="00247AA2" w:rsidRPr="00247AA2" w:rsidRDefault="00A62628" w:rsidP="00247AA2">
      <w:pPr>
        <w:pStyle w:val="ListParagraph"/>
        <w:numPr>
          <w:ilvl w:val="0"/>
          <w:numId w:val="2"/>
        </w:numPr>
        <w:rPr>
          <w:rFonts w:ascii="Arial" w:hAnsi="Arial" w:cs="Arial"/>
          <w:sz w:val="24"/>
          <w:szCs w:val="24"/>
        </w:rPr>
      </w:pPr>
      <w:r>
        <w:rPr>
          <w:rFonts w:ascii="Arial" w:hAnsi="Arial" w:cs="Arial"/>
          <w:sz w:val="24"/>
          <w:szCs w:val="24"/>
        </w:rPr>
        <w:t>All children have access to appropriate manipulatives and pictorial images</w:t>
      </w:r>
      <w:r w:rsidR="002106FA">
        <w:rPr>
          <w:rFonts w:ascii="Arial" w:hAnsi="Arial" w:cs="Arial"/>
          <w:sz w:val="24"/>
          <w:szCs w:val="24"/>
        </w:rPr>
        <w:t xml:space="preserve"> if required but the </w:t>
      </w:r>
      <w:r w:rsidR="007E5569">
        <w:rPr>
          <w:rFonts w:ascii="Arial" w:hAnsi="Arial" w:cs="Arial"/>
          <w:sz w:val="24"/>
          <w:szCs w:val="24"/>
        </w:rPr>
        <w:t xml:space="preserve">teachers must plan for </w:t>
      </w:r>
      <w:r w:rsidR="00B31161">
        <w:rPr>
          <w:rFonts w:ascii="Arial" w:hAnsi="Arial" w:cs="Arial"/>
          <w:sz w:val="24"/>
          <w:szCs w:val="24"/>
        </w:rPr>
        <w:t xml:space="preserve">how children can move away from </w:t>
      </w:r>
      <w:r w:rsidR="00835AC3">
        <w:rPr>
          <w:rFonts w:ascii="Arial" w:hAnsi="Arial" w:cs="Arial"/>
          <w:sz w:val="24"/>
          <w:szCs w:val="24"/>
        </w:rPr>
        <w:t>these as reliance upon these can hinder children’s progression through the curriculum.</w:t>
      </w:r>
    </w:p>
    <w:p w14:paraId="13722B20" w14:textId="5FC3FB49" w:rsidR="00625330" w:rsidRPr="00625330" w:rsidRDefault="00625330" w:rsidP="00625330">
      <w:pPr>
        <w:pStyle w:val="ListParagraph"/>
        <w:numPr>
          <w:ilvl w:val="0"/>
          <w:numId w:val="2"/>
        </w:numPr>
        <w:rPr>
          <w:rFonts w:ascii="Arial" w:hAnsi="Arial" w:cs="Arial"/>
          <w:sz w:val="24"/>
          <w:szCs w:val="24"/>
          <w:u w:val="single"/>
        </w:rPr>
      </w:pPr>
      <w:r>
        <w:rPr>
          <w:rFonts w:ascii="Arial" w:hAnsi="Arial" w:cs="Arial"/>
          <w:sz w:val="24"/>
          <w:szCs w:val="24"/>
        </w:rPr>
        <w:t xml:space="preserve">Teachers to use curriculum maps to ensure comprehensive and </w:t>
      </w:r>
      <w:r w:rsidR="000D15AC">
        <w:rPr>
          <w:rFonts w:ascii="Arial" w:hAnsi="Arial" w:cs="Arial"/>
          <w:sz w:val="24"/>
          <w:szCs w:val="24"/>
        </w:rPr>
        <w:t>cohesive</w:t>
      </w:r>
      <w:r>
        <w:rPr>
          <w:rFonts w:ascii="Arial" w:hAnsi="Arial" w:cs="Arial"/>
          <w:sz w:val="24"/>
          <w:szCs w:val="24"/>
        </w:rPr>
        <w:t xml:space="preserve"> coverage</w:t>
      </w:r>
    </w:p>
    <w:p w14:paraId="2AF79535" w14:textId="66FDB954" w:rsidR="008F6187" w:rsidRDefault="002D486E" w:rsidP="00892372">
      <w:pPr>
        <w:pStyle w:val="ListParagraph"/>
        <w:numPr>
          <w:ilvl w:val="0"/>
          <w:numId w:val="2"/>
        </w:numPr>
        <w:rPr>
          <w:rFonts w:ascii="Arial" w:hAnsi="Arial" w:cs="Arial"/>
          <w:sz w:val="24"/>
          <w:szCs w:val="24"/>
        </w:rPr>
      </w:pPr>
      <w:r>
        <w:rPr>
          <w:rFonts w:ascii="Arial" w:hAnsi="Arial" w:cs="Arial"/>
          <w:sz w:val="24"/>
          <w:szCs w:val="24"/>
        </w:rPr>
        <w:t xml:space="preserve">Teachers need to balance introducing new content with pupils’ need to </w:t>
      </w:r>
      <w:r w:rsidR="008F6187">
        <w:rPr>
          <w:rFonts w:ascii="Arial" w:hAnsi="Arial" w:cs="Arial"/>
          <w:sz w:val="24"/>
          <w:szCs w:val="24"/>
        </w:rPr>
        <w:t xml:space="preserve">spend time revisiting content. </w:t>
      </w:r>
    </w:p>
    <w:p w14:paraId="044BFABB" w14:textId="66BA47B3" w:rsidR="00080855" w:rsidRDefault="00247AA2" w:rsidP="00892372">
      <w:pPr>
        <w:pStyle w:val="ListParagraph"/>
        <w:numPr>
          <w:ilvl w:val="0"/>
          <w:numId w:val="2"/>
        </w:numPr>
        <w:rPr>
          <w:rFonts w:ascii="Arial" w:hAnsi="Arial" w:cs="Arial"/>
          <w:sz w:val="24"/>
          <w:szCs w:val="24"/>
        </w:rPr>
      </w:pPr>
      <w:r>
        <w:rPr>
          <w:rFonts w:ascii="Arial" w:hAnsi="Arial" w:cs="Arial"/>
          <w:sz w:val="24"/>
          <w:szCs w:val="24"/>
        </w:rPr>
        <w:t xml:space="preserve">Within a unit, </w:t>
      </w:r>
      <w:r w:rsidR="003712EC">
        <w:rPr>
          <w:rFonts w:ascii="Arial" w:hAnsi="Arial" w:cs="Arial"/>
          <w:sz w:val="24"/>
          <w:szCs w:val="24"/>
        </w:rPr>
        <w:t xml:space="preserve">learning is sequenced carefully </w:t>
      </w:r>
      <w:r w:rsidR="00820B21">
        <w:rPr>
          <w:rFonts w:ascii="Arial" w:hAnsi="Arial" w:cs="Arial"/>
          <w:sz w:val="24"/>
          <w:szCs w:val="24"/>
        </w:rPr>
        <w:t xml:space="preserve">to </w:t>
      </w:r>
      <w:r w:rsidR="009517A5">
        <w:rPr>
          <w:rFonts w:ascii="Arial" w:hAnsi="Arial" w:cs="Arial"/>
          <w:sz w:val="24"/>
          <w:szCs w:val="24"/>
        </w:rPr>
        <w:t>ensure content is embedded in pupils’ long</w:t>
      </w:r>
      <w:r w:rsidR="00DD20B7">
        <w:rPr>
          <w:rFonts w:ascii="Arial" w:hAnsi="Arial" w:cs="Arial"/>
          <w:sz w:val="24"/>
          <w:szCs w:val="24"/>
        </w:rPr>
        <w:t>-</w:t>
      </w:r>
      <w:r w:rsidR="009517A5">
        <w:rPr>
          <w:rFonts w:ascii="Arial" w:hAnsi="Arial" w:cs="Arial"/>
          <w:sz w:val="24"/>
          <w:szCs w:val="24"/>
        </w:rPr>
        <w:t>term memory.</w:t>
      </w:r>
      <w:r w:rsidR="00DD20B7">
        <w:rPr>
          <w:rFonts w:ascii="Arial" w:hAnsi="Arial" w:cs="Arial"/>
          <w:sz w:val="24"/>
          <w:szCs w:val="24"/>
        </w:rPr>
        <w:t xml:space="preserve"> </w:t>
      </w:r>
    </w:p>
    <w:p w14:paraId="2EBBC606" w14:textId="05BBEC2E" w:rsidR="00247AA2" w:rsidRDefault="00DD20B7" w:rsidP="00892372">
      <w:pPr>
        <w:pStyle w:val="ListParagraph"/>
        <w:numPr>
          <w:ilvl w:val="0"/>
          <w:numId w:val="2"/>
        </w:numPr>
        <w:rPr>
          <w:rFonts w:ascii="Arial" w:hAnsi="Arial" w:cs="Arial"/>
          <w:sz w:val="24"/>
          <w:szCs w:val="24"/>
        </w:rPr>
      </w:pPr>
      <w:r>
        <w:rPr>
          <w:rFonts w:ascii="Arial" w:hAnsi="Arial" w:cs="Arial"/>
          <w:sz w:val="24"/>
          <w:szCs w:val="24"/>
        </w:rPr>
        <w:t xml:space="preserve">Strategies </w:t>
      </w:r>
      <w:r w:rsidR="00080855">
        <w:rPr>
          <w:rFonts w:ascii="Arial" w:hAnsi="Arial" w:cs="Arial"/>
          <w:sz w:val="24"/>
          <w:szCs w:val="24"/>
        </w:rPr>
        <w:t xml:space="preserve">for solving problems are best taught and learned </w:t>
      </w:r>
      <w:r w:rsidR="002164D7">
        <w:rPr>
          <w:rFonts w:ascii="Arial" w:hAnsi="Arial" w:cs="Arial"/>
          <w:sz w:val="24"/>
          <w:szCs w:val="24"/>
        </w:rPr>
        <w:t>once pupils can recall and deploy facts and methods at speed and accuracy</w:t>
      </w:r>
    </w:p>
    <w:p w14:paraId="72260888" w14:textId="211CF414" w:rsidR="006D0E55" w:rsidRDefault="00A62628" w:rsidP="006D0E55">
      <w:pPr>
        <w:pStyle w:val="ListParagraph"/>
        <w:numPr>
          <w:ilvl w:val="0"/>
          <w:numId w:val="2"/>
        </w:numPr>
        <w:rPr>
          <w:rFonts w:ascii="Arial" w:hAnsi="Arial" w:cs="Arial"/>
          <w:sz w:val="24"/>
          <w:szCs w:val="24"/>
        </w:rPr>
      </w:pPr>
      <w:r>
        <w:rPr>
          <w:rFonts w:ascii="Arial" w:hAnsi="Arial" w:cs="Arial"/>
          <w:sz w:val="24"/>
          <w:szCs w:val="24"/>
        </w:rPr>
        <w:t xml:space="preserve">All lessons will </w:t>
      </w:r>
      <w:r w:rsidR="00BE02C9">
        <w:rPr>
          <w:rFonts w:ascii="Arial" w:hAnsi="Arial" w:cs="Arial"/>
          <w:sz w:val="24"/>
          <w:szCs w:val="24"/>
        </w:rPr>
        <w:t>clear instruction and rehearsal</w:t>
      </w:r>
    </w:p>
    <w:p w14:paraId="55846EEC" w14:textId="347DF9BB" w:rsidR="00D62C9A" w:rsidRPr="006D0E55" w:rsidRDefault="00D62C9A" w:rsidP="006D0E55">
      <w:pPr>
        <w:pStyle w:val="ListParagraph"/>
        <w:numPr>
          <w:ilvl w:val="0"/>
          <w:numId w:val="2"/>
        </w:numPr>
        <w:rPr>
          <w:rFonts w:ascii="Arial" w:hAnsi="Arial" w:cs="Arial"/>
          <w:sz w:val="24"/>
          <w:szCs w:val="24"/>
        </w:rPr>
      </w:pPr>
      <w:r>
        <w:rPr>
          <w:rFonts w:ascii="Arial" w:hAnsi="Arial" w:cs="Arial"/>
          <w:sz w:val="24"/>
          <w:szCs w:val="24"/>
        </w:rPr>
        <w:t xml:space="preserve">Class blogs and social media to include examples of </w:t>
      </w:r>
      <w:r w:rsidR="00A62628">
        <w:rPr>
          <w:rFonts w:ascii="Arial" w:hAnsi="Arial" w:cs="Arial"/>
          <w:sz w:val="24"/>
          <w:szCs w:val="24"/>
        </w:rPr>
        <w:t>Mathematics</w:t>
      </w:r>
    </w:p>
    <w:p w14:paraId="17807642" w14:textId="77777777" w:rsidR="008E29F3" w:rsidRDefault="0028626D" w:rsidP="008E29F3">
      <w:pPr>
        <w:rPr>
          <w:rFonts w:ascii="Arial" w:hAnsi="Arial" w:cs="Arial"/>
          <w:b/>
          <w:sz w:val="24"/>
          <w:szCs w:val="24"/>
          <w:u w:val="single"/>
        </w:rPr>
      </w:pPr>
      <w:r>
        <w:rPr>
          <w:rFonts w:ascii="Arial" w:hAnsi="Arial" w:cs="Arial"/>
          <w:b/>
          <w:sz w:val="24"/>
          <w:szCs w:val="24"/>
          <w:u w:val="single"/>
        </w:rPr>
        <w:t>Working Walls/Displays:</w:t>
      </w:r>
      <w:r w:rsidR="00A62628">
        <w:rPr>
          <w:rFonts w:ascii="Arial" w:hAnsi="Arial" w:cs="Arial"/>
          <w:b/>
          <w:sz w:val="24"/>
          <w:szCs w:val="24"/>
          <w:u w:val="single"/>
        </w:rPr>
        <w:t xml:space="preserve"> </w:t>
      </w:r>
    </w:p>
    <w:p w14:paraId="26011969" w14:textId="4C6B3957" w:rsidR="0028626D" w:rsidRDefault="00D62C9A" w:rsidP="008E29F3">
      <w:pPr>
        <w:rPr>
          <w:rFonts w:ascii="Arial" w:hAnsi="Arial" w:cs="Arial"/>
          <w:sz w:val="24"/>
          <w:szCs w:val="24"/>
        </w:rPr>
      </w:pPr>
      <w:r>
        <w:rPr>
          <w:rFonts w:ascii="Arial" w:hAnsi="Arial" w:cs="Arial"/>
          <w:sz w:val="24"/>
          <w:szCs w:val="24"/>
        </w:rPr>
        <w:t>All classes to displa</w:t>
      </w:r>
      <w:r w:rsidR="00C17D74">
        <w:rPr>
          <w:rFonts w:ascii="Arial" w:hAnsi="Arial" w:cs="Arial"/>
          <w:sz w:val="24"/>
          <w:szCs w:val="24"/>
        </w:rPr>
        <w:t xml:space="preserve">y current </w:t>
      </w:r>
      <w:r w:rsidR="00A62628">
        <w:rPr>
          <w:rFonts w:ascii="Arial" w:hAnsi="Arial" w:cs="Arial"/>
          <w:sz w:val="24"/>
          <w:szCs w:val="24"/>
        </w:rPr>
        <w:t>Mathematics</w:t>
      </w:r>
      <w:r w:rsidR="00C17D74">
        <w:rPr>
          <w:rFonts w:ascii="Arial" w:hAnsi="Arial" w:cs="Arial"/>
          <w:sz w:val="24"/>
          <w:szCs w:val="24"/>
        </w:rPr>
        <w:t xml:space="preserve"> learning</w:t>
      </w:r>
      <w:r w:rsidR="00A62628">
        <w:rPr>
          <w:rFonts w:ascii="Arial" w:hAnsi="Arial" w:cs="Arial"/>
          <w:sz w:val="24"/>
          <w:szCs w:val="24"/>
        </w:rPr>
        <w:t xml:space="preserve"> on working wall. They must include: key vocabulary, WAGOLL (What a good one looks like), children’s work, reasoning sentence starters</w:t>
      </w:r>
      <w:r w:rsidR="008E29F3">
        <w:rPr>
          <w:rFonts w:ascii="Arial" w:hAnsi="Arial" w:cs="Arial"/>
          <w:sz w:val="24"/>
          <w:szCs w:val="24"/>
        </w:rPr>
        <w:t>, key vocabulary and</w:t>
      </w:r>
      <w:r w:rsidR="004A4897">
        <w:rPr>
          <w:rFonts w:ascii="Arial" w:hAnsi="Arial" w:cs="Arial"/>
          <w:sz w:val="24"/>
          <w:szCs w:val="24"/>
        </w:rPr>
        <w:t xml:space="preserve">, when appropriate, ‘juicy’ mistakes. </w:t>
      </w:r>
      <w:r w:rsidR="00A62628">
        <w:rPr>
          <w:rFonts w:ascii="Arial" w:hAnsi="Arial" w:cs="Arial"/>
          <w:sz w:val="24"/>
          <w:szCs w:val="24"/>
        </w:rPr>
        <w:t xml:space="preserve"> </w:t>
      </w:r>
    </w:p>
    <w:p w14:paraId="590379C2" w14:textId="150273D3" w:rsidR="00C17D74" w:rsidRDefault="0090032C" w:rsidP="00D62C9A">
      <w:pPr>
        <w:pStyle w:val="ListParagraph"/>
        <w:numPr>
          <w:ilvl w:val="0"/>
          <w:numId w:val="3"/>
        </w:numPr>
        <w:rPr>
          <w:rFonts w:ascii="Arial" w:hAnsi="Arial" w:cs="Arial"/>
          <w:sz w:val="24"/>
          <w:szCs w:val="24"/>
        </w:rPr>
      </w:pPr>
      <w:r>
        <w:rPr>
          <w:rFonts w:ascii="Arial" w:hAnsi="Arial" w:cs="Arial"/>
          <w:sz w:val="24"/>
          <w:szCs w:val="24"/>
        </w:rPr>
        <w:t>Corridor</w:t>
      </w:r>
      <w:r w:rsidR="009D5207">
        <w:rPr>
          <w:rFonts w:ascii="Arial" w:hAnsi="Arial" w:cs="Arial"/>
          <w:sz w:val="24"/>
          <w:szCs w:val="24"/>
        </w:rPr>
        <w:t xml:space="preserve"> display (main building) </w:t>
      </w:r>
      <w:r w:rsidR="00A62628">
        <w:rPr>
          <w:rFonts w:ascii="Arial" w:hAnsi="Arial" w:cs="Arial"/>
          <w:sz w:val="24"/>
          <w:szCs w:val="24"/>
        </w:rPr>
        <w:t>showcasing effective mathematics across the school</w:t>
      </w:r>
    </w:p>
    <w:p w14:paraId="407761B9" w14:textId="40FA1C09" w:rsidR="003D0A46" w:rsidRDefault="0EFA7BBE" w:rsidP="003D0A46">
      <w:pPr>
        <w:pStyle w:val="ListParagraph"/>
        <w:numPr>
          <w:ilvl w:val="0"/>
          <w:numId w:val="3"/>
        </w:numPr>
        <w:rPr>
          <w:rFonts w:ascii="Arial" w:hAnsi="Arial" w:cs="Arial"/>
          <w:sz w:val="24"/>
          <w:szCs w:val="24"/>
        </w:rPr>
      </w:pPr>
      <w:r w:rsidRPr="0EFA7BBE">
        <w:rPr>
          <w:rFonts w:ascii="Arial" w:hAnsi="Arial" w:cs="Arial"/>
          <w:sz w:val="24"/>
          <w:szCs w:val="24"/>
        </w:rPr>
        <w:t xml:space="preserve">Hall display with </w:t>
      </w:r>
      <w:r w:rsidR="003D0A46">
        <w:rPr>
          <w:rFonts w:ascii="Arial" w:hAnsi="Arial" w:cs="Arial"/>
          <w:sz w:val="24"/>
          <w:szCs w:val="24"/>
        </w:rPr>
        <w:t xml:space="preserve">levels of success for </w:t>
      </w:r>
      <w:proofErr w:type="spellStart"/>
      <w:r w:rsidR="003A5321">
        <w:rPr>
          <w:rFonts w:ascii="Arial" w:hAnsi="Arial" w:cs="Arial"/>
          <w:sz w:val="24"/>
          <w:szCs w:val="24"/>
        </w:rPr>
        <w:t>N</w:t>
      </w:r>
      <w:r w:rsidR="003D0A46">
        <w:rPr>
          <w:rFonts w:ascii="Arial" w:hAnsi="Arial" w:cs="Arial"/>
          <w:sz w:val="24"/>
          <w:szCs w:val="24"/>
        </w:rPr>
        <w:t>umbots</w:t>
      </w:r>
      <w:proofErr w:type="spellEnd"/>
      <w:r w:rsidR="003D0A46">
        <w:rPr>
          <w:rFonts w:ascii="Arial" w:hAnsi="Arial" w:cs="Arial"/>
          <w:sz w:val="24"/>
          <w:szCs w:val="24"/>
        </w:rPr>
        <w:t xml:space="preserve"> and </w:t>
      </w:r>
      <w:r w:rsidR="003A5321">
        <w:rPr>
          <w:rFonts w:ascii="Arial" w:hAnsi="Arial" w:cs="Arial"/>
          <w:sz w:val="24"/>
          <w:szCs w:val="24"/>
        </w:rPr>
        <w:t xml:space="preserve">Times tables Rockstars. </w:t>
      </w:r>
    </w:p>
    <w:p w14:paraId="56125FC8" w14:textId="4B92891E" w:rsidR="00AA377C" w:rsidRPr="003D0A46" w:rsidRDefault="00AA377C" w:rsidP="003D0A46">
      <w:pPr>
        <w:pStyle w:val="ListParagraph"/>
        <w:numPr>
          <w:ilvl w:val="0"/>
          <w:numId w:val="3"/>
        </w:numPr>
        <w:rPr>
          <w:rFonts w:ascii="Arial" w:hAnsi="Arial" w:cs="Arial"/>
          <w:sz w:val="24"/>
          <w:szCs w:val="24"/>
        </w:rPr>
      </w:pPr>
      <w:r>
        <w:rPr>
          <w:rFonts w:ascii="Arial" w:hAnsi="Arial" w:cs="Arial"/>
          <w:sz w:val="24"/>
          <w:szCs w:val="24"/>
        </w:rPr>
        <w:t xml:space="preserve">Class </w:t>
      </w:r>
      <w:r w:rsidR="00DE41F4">
        <w:rPr>
          <w:rFonts w:ascii="Arial" w:hAnsi="Arial" w:cs="Arial"/>
          <w:sz w:val="24"/>
          <w:szCs w:val="24"/>
        </w:rPr>
        <w:t>leader boards</w:t>
      </w:r>
      <w:r>
        <w:rPr>
          <w:rFonts w:ascii="Arial" w:hAnsi="Arial" w:cs="Arial"/>
          <w:sz w:val="24"/>
          <w:szCs w:val="24"/>
        </w:rPr>
        <w:t xml:space="preserve"> in KS2 for Times Tables Rockstars.</w:t>
      </w:r>
    </w:p>
    <w:p w14:paraId="78CD78A3" w14:textId="5F7CA47D" w:rsidR="0EFA7BBE" w:rsidRDefault="0EFA7BBE" w:rsidP="0EFA7BBE">
      <w:pPr>
        <w:pStyle w:val="ListParagraph"/>
        <w:numPr>
          <w:ilvl w:val="0"/>
          <w:numId w:val="3"/>
        </w:numPr>
        <w:rPr>
          <w:sz w:val="24"/>
          <w:szCs w:val="24"/>
        </w:rPr>
      </w:pPr>
      <w:r w:rsidRPr="0EFA7BBE">
        <w:rPr>
          <w:rFonts w:ascii="Arial" w:hAnsi="Arial" w:cs="Arial"/>
          <w:sz w:val="24"/>
          <w:szCs w:val="24"/>
        </w:rPr>
        <w:t>In classrooms, numbers/number lines are present in the classroom to support learners</w:t>
      </w:r>
    </w:p>
    <w:p w14:paraId="5C99CC63" w14:textId="461E52A6" w:rsidR="00A62628" w:rsidRDefault="0EFA7BBE" w:rsidP="00D62C9A">
      <w:pPr>
        <w:pStyle w:val="ListParagraph"/>
        <w:numPr>
          <w:ilvl w:val="0"/>
          <w:numId w:val="3"/>
        </w:numPr>
        <w:rPr>
          <w:rFonts w:ascii="Arial" w:hAnsi="Arial" w:cs="Arial"/>
          <w:sz w:val="24"/>
          <w:szCs w:val="24"/>
        </w:rPr>
      </w:pPr>
      <w:r w:rsidRPr="2715D1B6">
        <w:rPr>
          <w:rFonts w:ascii="Arial" w:hAnsi="Arial" w:cs="Arial"/>
          <w:sz w:val="24"/>
          <w:szCs w:val="24"/>
        </w:rPr>
        <w:t>In classrooms, fixed display posters of new/hard to remember learning (see below) which remain throughout a term/for the year. E.g. parallel and perpendicular may be there all year to help pupils retain this knowledge</w:t>
      </w:r>
      <w:r w:rsidR="00AA377C" w:rsidRPr="2715D1B6">
        <w:rPr>
          <w:rFonts w:ascii="Arial" w:hAnsi="Arial" w:cs="Arial"/>
          <w:sz w:val="24"/>
          <w:szCs w:val="24"/>
        </w:rPr>
        <w:t>.</w:t>
      </w:r>
    </w:p>
    <w:p w14:paraId="3FE8B551" w14:textId="3A620C75" w:rsidR="00830D24" w:rsidRPr="00830D24" w:rsidRDefault="00830D24" w:rsidP="00830D24">
      <w:pPr>
        <w:rPr>
          <w:rFonts w:ascii="Arial" w:hAnsi="Arial" w:cs="Arial"/>
          <w:sz w:val="24"/>
          <w:szCs w:val="24"/>
        </w:rPr>
      </w:pPr>
    </w:p>
    <w:p w14:paraId="003C5EF9" w14:textId="6E535F5E" w:rsidR="0EFA7BBE" w:rsidRDefault="0EFA7BBE" w:rsidP="0EFA7BBE">
      <w:pPr>
        <w:rPr>
          <w:rFonts w:ascii="Arial" w:hAnsi="Arial" w:cs="Arial"/>
          <w:sz w:val="24"/>
          <w:szCs w:val="24"/>
          <w:highlight w:val="yellow"/>
        </w:rPr>
      </w:pPr>
    </w:p>
    <w:p w14:paraId="2CA60FC1" w14:textId="1C2CBF57" w:rsidR="0EFA7BBE" w:rsidRPr="00C76D79" w:rsidRDefault="0EFA7BBE" w:rsidP="0EFA7BBE">
      <w:pPr>
        <w:rPr>
          <w:rFonts w:ascii="Arial" w:hAnsi="Arial" w:cs="Arial"/>
          <w:b/>
          <w:bCs/>
          <w:sz w:val="24"/>
          <w:szCs w:val="24"/>
          <w:u w:val="single"/>
        </w:rPr>
      </w:pPr>
      <w:r w:rsidRPr="00C76D79">
        <w:rPr>
          <w:rFonts w:ascii="Arial" w:hAnsi="Arial" w:cs="Arial"/>
          <w:b/>
          <w:bCs/>
          <w:sz w:val="24"/>
          <w:szCs w:val="24"/>
          <w:u w:val="single"/>
        </w:rPr>
        <w:t>Classroom Resources:</w:t>
      </w:r>
    </w:p>
    <w:p w14:paraId="7ADE08BB" w14:textId="682C02EF" w:rsidR="0EFA7BBE" w:rsidRPr="00DE41F4" w:rsidRDefault="0EFA7BBE" w:rsidP="0EFA7BBE">
      <w:pPr>
        <w:rPr>
          <w:rFonts w:ascii="Arial" w:hAnsi="Arial" w:cs="Arial"/>
          <w:sz w:val="24"/>
          <w:szCs w:val="24"/>
        </w:rPr>
      </w:pPr>
      <w:r w:rsidRPr="009B70CC">
        <w:rPr>
          <w:rFonts w:ascii="Arial" w:hAnsi="Arial" w:cs="Arial"/>
          <w:sz w:val="24"/>
          <w:szCs w:val="24"/>
        </w:rPr>
        <w:t>Classroom resources are available for all learners to access. Children are taught how to use them and are guided towards what resources might be useful; children can also select and choose independently during lessons. Resources link with our school calculation policy.</w:t>
      </w:r>
      <w:r w:rsidR="00DE41F4" w:rsidRPr="009B70CC">
        <w:rPr>
          <w:rFonts w:ascii="Arial" w:hAnsi="Arial" w:cs="Arial"/>
          <w:sz w:val="24"/>
          <w:szCs w:val="24"/>
        </w:rPr>
        <w:t xml:space="preserve"> </w:t>
      </w:r>
      <w:r w:rsidR="009B70CC">
        <w:rPr>
          <w:rFonts w:ascii="Arial" w:hAnsi="Arial" w:cs="Arial"/>
          <w:sz w:val="24"/>
          <w:szCs w:val="24"/>
        </w:rPr>
        <w:t>T</w:t>
      </w:r>
      <w:r w:rsidR="00DE41F4" w:rsidRPr="00DE41F4">
        <w:rPr>
          <w:rFonts w:ascii="Arial" w:hAnsi="Arial" w:cs="Arial"/>
          <w:sz w:val="24"/>
          <w:szCs w:val="24"/>
        </w:rPr>
        <w:t>eachers must plan for how children can move away from these as reliance upon these can hinder children’s progression through the curriculum.</w:t>
      </w:r>
      <w:r w:rsidR="007D6211">
        <w:rPr>
          <w:rFonts w:ascii="Arial" w:hAnsi="Arial" w:cs="Arial"/>
          <w:sz w:val="24"/>
          <w:szCs w:val="24"/>
        </w:rPr>
        <w:t xml:space="preserve"> (OFTED Review Series: Mathematics, May 2021.)</w:t>
      </w:r>
    </w:p>
    <w:p w14:paraId="6E5F276B" w14:textId="78F11BFE" w:rsidR="0EFA7BBE" w:rsidRPr="009B70CC" w:rsidRDefault="0EFA7BBE" w:rsidP="0EFA7BBE">
      <w:pPr>
        <w:rPr>
          <w:rFonts w:ascii="Arial" w:hAnsi="Arial" w:cs="Arial"/>
          <w:sz w:val="24"/>
          <w:szCs w:val="24"/>
        </w:rPr>
      </w:pPr>
      <w:r w:rsidRPr="009B70CC">
        <w:rPr>
          <w:rFonts w:ascii="Arial" w:hAnsi="Arial" w:cs="Arial"/>
          <w:sz w:val="24"/>
          <w:szCs w:val="24"/>
        </w:rPr>
        <w:t>Below is a list of what resources are permanently found in classrooms to support learners’ understanding.</w:t>
      </w:r>
    </w:p>
    <w:p w14:paraId="720EAF6B" w14:textId="4C3664E1" w:rsidR="0EFA7BBE" w:rsidRDefault="0EFA7BBE" w:rsidP="0EFA7BBE">
      <w:pPr>
        <w:rPr>
          <w:rFonts w:ascii="Arial" w:hAnsi="Arial" w:cs="Arial"/>
          <w:b/>
          <w:bCs/>
          <w:sz w:val="24"/>
          <w:szCs w:val="24"/>
          <w:highlight w:val="yellow"/>
        </w:rPr>
      </w:pPr>
    </w:p>
    <w:p w14:paraId="7438FD57" w14:textId="77777777" w:rsidR="001609FE" w:rsidRDefault="001609FE" w:rsidP="0EFA7BBE">
      <w:pPr>
        <w:rPr>
          <w:rFonts w:ascii="Arial" w:hAnsi="Arial" w:cs="Arial"/>
          <w:b/>
          <w:bCs/>
          <w:sz w:val="24"/>
          <w:szCs w:val="24"/>
        </w:rPr>
        <w:sectPr w:rsidR="001609FE" w:rsidSect="004E6A58">
          <w:pgSz w:w="11906" w:h="16838"/>
          <w:pgMar w:top="567" w:right="720" w:bottom="720" w:left="720" w:header="0" w:footer="708" w:gutter="0"/>
          <w:cols w:space="708"/>
          <w:docGrid w:linePitch="360"/>
        </w:sectPr>
      </w:pPr>
    </w:p>
    <w:p w14:paraId="0A16974B" w14:textId="14F2091B" w:rsidR="0EFA7BBE" w:rsidRDefault="0EFA7BBE" w:rsidP="0EFA7BBE">
      <w:pPr>
        <w:rPr>
          <w:rFonts w:ascii="Arial" w:hAnsi="Arial" w:cs="Arial"/>
          <w:sz w:val="24"/>
          <w:szCs w:val="24"/>
        </w:rPr>
      </w:pPr>
    </w:p>
    <w:p w14:paraId="4052E531" w14:textId="1022D788" w:rsidR="0EFA7BBE" w:rsidRDefault="0EFA7BBE" w:rsidP="0EFA7BBE">
      <w:pPr>
        <w:rPr>
          <w:rFonts w:ascii="Arial" w:hAnsi="Arial" w:cs="Arial"/>
          <w:sz w:val="24"/>
          <w:szCs w:val="24"/>
        </w:rPr>
      </w:pPr>
    </w:p>
    <w:p w14:paraId="152E8481" w14:textId="3109222F" w:rsidR="00772489" w:rsidRDefault="00772489" w:rsidP="00772489"/>
    <w:p w14:paraId="467131A7" w14:textId="1E3971C3" w:rsidR="00772489" w:rsidRDefault="00772489" w:rsidP="00772489"/>
    <w:p w14:paraId="1CCDFD37" w14:textId="05F6D822" w:rsidR="00772489" w:rsidRDefault="00772489" w:rsidP="00772489"/>
    <w:p w14:paraId="65B89561" w14:textId="77777777" w:rsidR="001609FE" w:rsidRDefault="001609FE" w:rsidP="00772489">
      <w:pPr>
        <w:rPr>
          <w:rFonts w:ascii="Arial" w:hAnsi="Arial" w:cs="Arial"/>
          <w:sz w:val="24"/>
          <w:szCs w:val="24"/>
        </w:rPr>
        <w:sectPr w:rsidR="001609FE" w:rsidSect="001609FE">
          <w:type w:val="continuous"/>
          <w:pgSz w:w="11906" w:h="16838"/>
          <w:pgMar w:top="567" w:right="720" w:bottom="720" w:left="720" w:header="0" w:footer="708" w:gutter="0"/>
          <w:cols w:num="2" w:space="708"/>
          <w:docGrid w:linePitch="360"/>
        </w:sectPr>
      </w:pPr>
    </w:p>
    <w:p w14:paraId="44D22F4C" w14:textId="56E50C93" w:rsidR="0028626D" w:rsidRPr="0028626D" w:rsidRDefault="0028626D" w:rsidP="2715D1B6">
      <w:pPr>
        <w:rPr>
          <w:rFonts w:ascii="Arial" w:hAnsi="Arial" w:cs="Arial"/>
          <w:b/>
          <w:bCs/>
          <w:sz w:val="24"/>
          <w:szCs w:val="24"/>
          <w:u w:val="single"/>
        </w:rPr>
      </w:pPr>
      <w:r w:rsidRPr="2715D1B6">
        <w:rPr>
          <w:rFonts w:ascii="Arial" w:hAnsi="Arial" w:cs="Arial"/>
          <w:b/>
          <w:bCs/>
          <w:sz w:val="24"/>
          <w:szCs w:val="24"/>
          <w:u w:val="single"/>
        </w:rPr>
        <w:t>Monitoring/Assessment:</w:t>
      </w:r>
    </w:p>
    <w:p w14:paraId="72CE5769" w14:textId="28C9422C" w:rsidR="000E320E" w:rsidRDefault="0090032C" w:rsidP="00C17D74">
      <w:pPr>
        <w:pStyle w:val="ListParagraph"/>
        <w:numPr>
          <w:ilvl w:val="0"/>
          <w:numId w:val="6"/>
        </w:numPr>
        <w:rPr>
          <w:rFonts w:ascii="Arial" w:hAnsi="Arial" w:cs="Arial"/>
          <w:sz w:val="24"/>
          <w:szCs w:val="24"/>
        </w:rPr>
      </w:pPr>
      <w:r w:rsidRPr="2715D1B6">
        <w:rPr>
          <w:rFonts w:ascii="Arial" w:hAnsi="Arial" w:cs="Arial"/>
          <w:sz w:val="24"/>
          <w:szCs w:val="24"/>
        </w:rPr>
        <w:t>Summative assessment: Twinkl tests, end of unit assessments to identify children who are WTS, EXS and GDS</w:t>
      </w:r>
      <w:r w:rsidR="00661768" w:rsidRPr="2715D1B6">
        <w:rPr>
          <w:rFonts w:ascii="Arial" w:hAnsi="Arial" w:cs="Arial"/>
          <w:sz w:val="24"/>
          <w:szCs w:val="24"/>
        </w:rPr>
        <w:t>.</w:t>
      </w:r>
    </w:p>
    <w:p w14:paraId="7076A942" w14:textId="471037BA" w:rsidR="3CA968D0" w:rsidRDefault="3CA968D0" w:rsidP="2715D1B6">
      <w:pPr>
        <w:pStyle w:val="ListParagraph"/>
        <w:numPr>
          <w:ilvl w:val="0"/>
          <w:numId w:val="6"/>
        </w:numPr>
        <w:rPr>
          <w:rFonts w:ascii="Arial" w:hAnsi="Arial" w:cs="Arial"/>
          <w:sz w:val="24"/>
          <w:szCs w:val="24"/>
        </w:rPr>
      </w:pPr>
      <w:r w:rsidRPr="2715D1B6">
        <w:rPr>
          <w:rFonts w:ascii="Arial" w:hAnsi="Arial" w:cs="Arial"/>
          <w:sz w:val="24"/>
          <w:szCs w:val="24"/>
        </w:rPr>
        <w:lastRenderedPageBreak/>
        <w:t>Maths.co.uk to pre assess the children from the previous year’s learning to identify gaps.</w:t>
      </w:r>
    </w:p>
    <w:p w14:paraId="68DEA786" w14:textId="6C2E8FDB" w:rsidR="00661768" w:rsidRPr="005F0031" w:rsidRDefault="00C76D79" w:rsidP="005F0031">
      <w:pPr>
        <w:pStyle w:val="ListParagraph"/>
        <w:spacing w:after="0" w:line="240" w:lineRule="auto"/>
        <w:rPr>
          <w:rFonts w:ascii="Times New Roman" w:eastAsia="Times New Roman" w:hAnsi="Times New Roman" w:cs="Times New Roman"/>
          <w:sz w:val="24"/>
          <w:szCs w:val="24"/>
          <w:lang w:eastAsia="en-GB"/>
        </w:rPr>
      </w:pPr>
      <w:r w:rsidRPr="00C76D79">
        <w:rPr>
          <w:rFonts w:ascii="Times New Roman" w:eastAsia="Times New Roman" w:hAnsi="Times New Roman" w:cs="Times New Roman"/>
          <w:sz w:val="24"/>
          <w:szCs w:val="24"/>
          <w:lang w:eastAsia="en-GB"/>
        </w:rPr>
        <w:fldChar w:fldCharType="begin"/>
      </w:r>
      <w:r w:rsidR="006B4D6E">
        <w:rPr>
          <w:rFonts w:ascii="Times New Roman" w:eastAsia="Times New Roman" w:hAnsi="Times New Roman" w:cs="Times New Roman"/>
          <w:sz w:val="24"/>
          <w:szCs w:val="24"/>
          <w:lang w:eastAsia="en-GB"/>
        </w:rPr>
        <w:instrText xml:space="preserve"> INCLUDEPICTURE "C:\\var\\folders\\lp\\ys06_npd7c18zb9hs75y2m600000gn\\T\\com.microsoft.Word\\WebArchiveCopyPasteTempFiles\\page11image1919216" \* MERGEFORMAT </w:instrText>
      </w:r>
      <w:r w:rsidRPr="00C76D79">
        <w:rPr>
          <w:rFonts w:ascii="Times New Roman" w:eastAsia="Times New Roman" w:hAnsi="Times New Roman" w:cs="Times New Roman"/>
          <w:sz w:val="24"/>
          <w:szCs w:val="24"/>
          <w:lang w:eastAsia="en-GB"/>
        </w:rPr>
        <w:fldChar w:fldCharType="separate"/>
      </w:r>
      <w:r w:rsidRPr="00C76D79">
        <w:rPr>
          <w:noProof/>
          <w:lang w:eastAsia="en-GB"/>
        </w:rPr>
        <w:drawing>
          <wp:inline distT="0" distB="0" distL="0" distR="0" wp14:anchorId="0BF4C12A" wp14:editId="2521650B">
            <wp:extent cx="5904894" cy="1909267"/>
            <wp:effectExtent l="0" t="0" r="635" b="0"/>
            <wp:docPr id="8" name="Picture 8" descr="page11image191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1image19192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6990" cy="1913178"/>
                    </a:xfrm>
                    <a:prstGeom prst="rect">
                      <a:avLst/>
                    </a:prstGeom>
                    <a:noFill/>
                    <a:ln>
                      <a:noFill/>
                    </a:ln>
                  </pic:spPr>
                </pic:pic>
              </a:graphicData>
            </a:graphic>
          </wp:inline>
        </w:drawing>
      </w:r>
      <w:r w:rsidRPr="00C76D79">
        <w:rPr>
          <w:rFonts w:ascii="Times New Roman" w:eastAsia="Times New Roman" w:hAnsi="Times New Roman" w:cs="Times New Roman"/>
          <w:sz w:val="24"/>
          <w:szCs w:val="24"/>
          <w:lang w:eastAsia="en-GB"/>
        </w:rPr>
        <w:fldChar w:fldCharType="end"/>
      </w:r>
    </w:p>
    <w:p w14:paraId="260C1C42" w14:textId="200D059B" w:rsidR="0090032C" w:rsidRPr="00C17D74" w:rsidRDefault="0090032C" w:rsidP="00C17D74">
      <w:pPr>
        <w:pStyle w:val="ListParagraph"/>
        <w:numPr>
          <w:ilvl w:val="0"/>
          <w:numId w:val="6"/>
        </w:numPr>
        <w:rPr>
          <w:rFonts w:ascii="Arial" w:hAnsi="Arial" w:cs="Arial"/>
          <w:sz w:val="24"/>
          <w:szCs w:val="24"/>
        </w:rPr>
      </w:pPr>
      <w:r>
        <w:rPr>
          <w:rFonts w:ascii="Arial" w:hAnsi="Arial" w:cs="Arial"/>
          <w:sz w:val="24"/>
          <w:szCs w:val="24"/>
        </w:rPr>
        <w:t xml:space="preserve">Formative assessment techniques within lessons </w:t>
      </w:r>
    </w:p>
    <w:p w14:paraId="7FD919EE" w14:textId="2A410349" w:rsidR="00765606" w:rsidRPr="00C17D74" w:rsidRDefault="00765606" w:rsidP="00C17D74">
      <w:pPr>
        <w:pStyle w:val="ListParagraph"/>
        <w:numPr>
          <w:ilvl w:val="0"/>
          <w:numId w:val="6"/>
        </w:numPr>
        <w:rPr>
          <w:rFonts w:ascii="Arial" w:hAnsi="Arial" w:cs="Arial"/>
          <w:sz w:val="24"/>
          <w:szCs w:val="24"/>
        </w:rPr>
      </w:pPr>
      <w:r w:rsidRPr="00C17D74">
        <w:rPr>
          <w:rFonts w:ascii="Arial" w:hAnsi="Arial" w:cs="Arial"/>
          <w:sz w:val="24"/>
          <w:szCs w:val="24"/>
        </w:rPr>
        <w:t>Pupil Conferencing</w:t>
      </w:r>
    </w:p>
    <w:p w14:paraId="1B27CDE1" w14:textId="2DDC070A" w:rsidR="00765606" w:rsidRPr="00C17D74" w:rsidRDefault="00765606" w:rsidP="00C17D74">
      <w:pPr>
        <w:pStyle w:val="ListParagraph"/>
        <w:numPr>
          <w:ilvl w:val="0"/>
          <w:numId w:val="6"/>
        </w:numPr>
        <w:rPr>
          <w:rFonts w:ascii="Arial" w:hAnsi="Arial" w:cs="Arial"/>
          <w:sz w:val="24"/>
          <w:szCs w:val="24"/>
        </w:rPr>
      </w:pPr>
      <w:r w:rsidRPr="00C17D74">
        <w:rPr>
          <w:rFonts w:ascii="Arial" w:hAnsi="Arial" w:cs="Arial"/>
          <w:sz w:val="24"/>
          <w:szCs w:val="24"/>
        </w:rPr>
        <w:t>Learning Walk/Lesson Observations</w:t>
      </w:r>
    </w:p>
    <w:p w14:paraId="6D06E4D8" w14:textId="422212D3" w:rsidR="00765606" w:rsidRDefault="00765606" w:rsidP="00C17D74">
      <w:pPr>
        <w:pStyle w:val="ListParagraph"/>
        <w:numPr>
          <w:ilvl w:val="0"/>
          <w:numId w:val="6"/>
        </w:numPr>
        <w:rPr>
          <w:rFonts w:ascii="Arial" w:hAnsi="Arial" w:cs="Arial"/>
          <w:sz w:val="24"/>
          <w:szCs w:val="24"/>
        </w:rPr>
      </w:pPr>
      <w:r w:rsidRPr="00C17D74">
        <w:rPr>
          <w:rFonts w:ascii="Arial" w:hAnsi="Arial" w:cs="Arial"/>
          <w:sz w:val="24"/>
          <w:szCs w:val="24"/>
        </w:rPr>
        <w:t>Work Scrutin</w:t>
      </w:r>
      <w:r w:rsidR="00C76D79">
        <w:rPr>
          <w:rFonts w:ascii="Arial" w:hAnsi="Arial" w:cs="Arial"/>
          <w:sz w:val="24"/>
          <w:szCs w:val="24"/>
        </w:rPr>
        <w:t>y</w:t>
      </w:r>
    </w:p>
    <w:p w14:paraId="57283915" w14:textId="7BF4A6B2" w:rsidR="0090032C" w:rsidRPr="00C17D74" w:rsidRDefault="0090032C" w:rsidP="00C17D74">
      <w:pPr>
        <w:pStyle w:val="ListParagraph"/>
        <w:numPr>
          <w:ilvl w:val="0"/>
          <w:numId w:val="6"/>
        </w:numPr>
        <w:rPr>
          <w:rFonts w:ascii="Arial" w:hAnsi="Arial" w:cs="Arial"/>
          <w:sz w:val="24"/>
          <w:szCs w:val="24"/>
        </w:rPr>
      </w:pPr>
      <w:r>
        <w:rPr>
          <w:rFonts w:ascii="Arial" w:hAnsi="Arial" w:cs="Arial"/>
          <w:sz w:val="24"/>
          <w:szCs w:val="24"/>
        </w:rPr>
        <w:t>Progress review meetings</w:t>
      </w:r>
    </w:p>
    <w:p w14:paraId="4EF7BAF5" w14:textId="39E3B8E8" w:rsidR="006D0E55" w:rsidRDefault="006D0E55" w:rsidP="000E320E">
      <w:pPr>
        <w:rPr>
          <w:rFonts w:ascii="Arial" w:hAnsi="Arial" w:cs="Arial"/>
          <w:sz w:val="24"/>
          <w:szCs w:val="24"/>
        </w:rPr>
      </w:pPr>
    </w:p>
    <w:p w14:paraId="4CBFDEFD" w14:textId="77777777" w:rsidR="00D62C9A" w:rsidRDefault="00D62C9A" w:rsidP="000E320E">
      <w:pPr>
        <w:rPr>
          <w:rFonts w:ascii="Arial" w:hAnsi="Arial" w:cs="Arial"/>
          <w:sz w:val="24"/>
          <w:szCs w:val="24"/>
        </w:rPr>
      </w:pPr>
    </w:p>
    <w:p w14:paraId="109F01DB" w14:textId="77777777" w:rsidR="00D62C9A" w:rsidRDefault="00D62C9A" w:rsidP="000E320E">
      <w:pPr>
        <w:rPr>
          <w:rFonts w:ascii="Arial" w:hAnsi="Arial" w:cs="Arial"/>
          <w:sz w:val="24"/>
          <w:szCs w:val="24"/>
        </w:rPr>
      </w:pPr>
    </w:p>
    <w:p w14:paraId="6ECA23D5" w14:textId="77777777" w:rsidR="00D62C9A" w:rsidRDefault="00D62C9A" w:rsidP="000E320E">
      <w:pPr>
        <w:rPr>
          <w:rFonts w:ascii="Arial" w:hAnsi="Arial" w:cs="Arial"/>
          <w:sz w:val="24"/>
          <w:szCs w:val="24"/>
        </w:rPr>
      </w:pPr>
    </w:p>
    <w:p w14:paraId="77F1E1C2" w14:textId="77777777" w:rsidR="00D62C9A" w:rsidRDefault="00D62C9A" w:rsidP="000E320E">
      <w:pPr>
        <w:rPr>
          <w:rFonts w:ascii="Arial" w:hAnsi="Arial" w:cs="Arial"/>
          <w:sz w:val="24"/>
          <w:szCs w:val="24"/>
        </w:rPr>
      </w:pPr>
    </w:p>
    <w:p w14:paraId="63100F73" w14:textId="77777777" w:rsidR="00325809" w:rsidRDefault="00325809" w:rsidP="000E320E">
      <w:pPr>
        <w:rPr>
          <w:rFonts w:ascii="Arial" w:hAnsi="Arial" w:cs="Arial"/>
          <w:sz w:val="24"/>
          <w:szCs w:val="24"/>
        </w:rPr>
      </w:pPr>
    </w:p>
    <w:p w14:paraId="4F46C680" w14:textId="77777777" w:rsidR="00325809" w:rsidRDefault="00325809" w:rsidP="000E320E">
      <w:pPr>
        <w:rPr>
          <w:rFonts w:ascii="Arial" w:hAnsi="Arial" w:cs="Arial"/>
          <w:sz w:val="24"/>
          <w:szCs w:val="24"/>
        </w:rPr>
      </w:pPr>
    </w:p>
    <w:p w14:paraId="6F3474D9" w14:textId="77777777" w:rsidR="00325809" w:rsidRDefault="00325809" w:rsidP="000E320E">
      <w:pPr>
        <w:rPr>
          <w:rFonts w:ascii="Arial" w:hAnsi="Arial" w:cs="Arial"/>
          <w:sz w:val="24"/>
          <w:szCs w:val="24"/>
        </w:rPr>
      </w:pPr>
    </w:p>
    <w:p w14:paraId="6FE35292" w14:textId="297BC7AC" w:rsidR="0076309E" w:rsidRDefault="0076309E" w:rsidP="000E320E">
      <w:pPr>
        <w:rPr>
          <w:rFonts w:ascii="Arial" w:hAnsi="Arial" w:cs="Arial"/>
          <w:sz w:val="24"/>
          <w:szCs w:val="24"/>
        </w:rPr>
      </w:pPr>
    </w:p>
    <w:p w14:paraId="715A321B" w14:textId="77777777" w:rsidR="0076309E" w:rsidRPr="00765606" w:rsidRDefault="0076309E" w:rsidP="000E320E">
      <w:pPr>
        <w:rPr>
          <w:rFonts w:ascii="Arial" w:hAnsi="Arial" w:cs="Arial"/>
          <w:sz w:val="24"/>
          <w:szCs w:val="24"/>
        </w:rPr>
      </w:pPr>
    </w:p>
    <w:sectPr w:rsidR="0076309E" w:rsidRPr="00765606" w:rsidSect="001609FE">
      <w:type w:val="continuous"/>
      <w:pgSz w:w="11906" w:h="16838"/>
      <w:pgMar w:top="567"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332A" w14:textId="77777777" w:rsidR="000243EE" w:rsidRDefault="000243EE" w:rsidP="00B57777">
      <w:pPr>
        <w:spacing w:after="0" w:line="240" w:lineRule="auto"/>
      </w:pPr>
      <w:r>
        <w:separator/>
      </w:r>
    </w:p>
  </w:endnote>
  <w:endnote w:type="continuationSeparator" w:id="0">
    <w:p w14:paraId="0E754808" w14:textId="77777777" w:rsidR="000243EE" w:rsidRDefault="000243EE" w:rsidP="00B5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86FA" w14:textId="77777777" w:rsidR="000243EE" w:rsidRDefault="000243EE" w:rsidP="00B57777">
      <w:pPr>
        <w:spacing w:after="0" w:line="240" w:lineRule="auto"/>
      </w:pPr>
      <w:r>
        <w:separator/>
      </w:r>
    </w:p>
  </w:footnote>
  <w:footnote w:type="continuationSeparator" w:id="0">
    <w:p w14:paraId="57A47146" w14:textId="77777777" w:rsidR="000243EE" w:rsidRDefault="000243EE" w:rsidP="00B5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3158"/>
    <w:multiLevelType w:val="hybridMultilevel"/>
    <w:tmpl w:val="672E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E2BB4"/>
    <w:multiLevelType w:val="hybridMultilevel"/>
    <w:tmpl w:val="AAA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905AE"/>
    <w:multiLevelType w:val="hybridMultilevel"/>
    <w:tmpl w:val="49F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202F3"/>
    <w:multiLevelType w:val="hybridMultilevel"/>
    <w:tmpl w:val="AAC4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31502"/>
    <w:multiLevelType w:val="multilevel"/>
    <w:tmpl w:val="3332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6F225E"/>
    <w:multiLevelType w:val="hybridMultilevel"/>
    <w:tmpl w:val="77264F0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349C0"/>
    <w:multiLevelType w:val="hybridMultilevel"/>
    <w:tmpl w:val="E30C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26455"/>
    <w:multiLevelType w:val="multilevel"/>
    <w:tmpl w:val="DE38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095AE1"/>
    <w:multiLevelType w:val="hybridMultilevel"/>
    <w:tmpl w:val="ADE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E16D2"/>
    <w:multiLevelType w:val="hybridMultilevel"/>
    <w:tmpl w:val="69D6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E787F"/>
    <w:multiLevelType w:val="multilevel"/>
    <w:tmpl w:val="CB4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FA6F0F"/>
    <w:multiLevelType w:val="hybridMultilevel"/>
    <w:tmpl w:val="BCFCC8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AE63BB0"/>
    <w:multiLevelType w:val="multilevel"/>
    <w:tmpl w:val="3E2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E5083A"/>
    <w:multiLevelType w:val="hybridMultilevel"/>
    <w:tmpl w:val="9964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13C33"/>
    <w:multiLevelType w:val="hybridMultilevel"/>
    <w:tmpl w:val="70D0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878280">
    <w:abstractNumId w:val="13"/>
  </w:num>
  <w:num w:numId="2" w16cid:durableId="2008249110">
    <w:abstractNumId w:val="9"/>
  </w:num>
  <w:num w:numId="3" w16cid:durableId="853106548">
    <w:abstractNumId w:val="5"/>
  </w:num>
  <w:num w:numId="4" w16cid:durableId="398553920">
    <w:abstractNumId w:val="1"/>
  </w:num>
  <w:num w:numId="5" w16cid:durableId="1518033912">
    <w:abstractNumId w:val="6"/>
  </w:num>
  <w:num w:numId="6" w16cid:durableId="36974901">
    <w:abstractNumId w:val="8"/>
  </w:num>
  <w:num w:numId="7" w16cid:durableId="751976174">
    <w:abstractNumId w:val="3"/>
  </w:num>
  <w:num w:numId="8" w16cid:durableId="1051927000">
    <w:abstractNumId w:val="12"/>
  </w:num>
  <w:num w:numId="9" w16cid:durableId="161747424">
    <w:abstractNumId w:val="2"/>
  </w:num>
  <w:num w:numId="10" w16cid:durableId="1672444967">
    <w:abstractNumId w:val="14"/>
  </w:num>
  <w:num w:numId="11" w16cid:durableId="26686608">
    <w:abstractNumId w:val="11"/>
  </w:num>
  <w:num w:numId="12" w16cid:durableId="994845706">
    <w:abstractNumId w:val="0"/>
  </w:num>
  <w:num w:numId="13" w16cid:durableId="739015438">
    <w:abstractNumId w:val="4"/>
  </w:num>
  <w:num w:numId="14" w16cid:durableId="1546411347">
    <w:abstractNumId w:val="10"/>
  </w:num>
  <w:num w:numId="15" w16cid:durableId="2102405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77"/>
    <w:rsid w:val="0002120D"/>
    <w:rsid w:val="000243EE"/>
    <w:rsid w:val="0003228E"/>
    <w:rsid w:val="0004797C"/>
    <w:rsid w:val="00055527"/>
    <w:rsid w:val="00080855"/>
    <w:rsid w:val="000944F3"/>
    <w:rsid w:val="000A28E3"/>
    <w:rsid w:val="000B43DC"/>
    <w:rsid w:val="000B6A6B"/>
    <w:rsid w:val="000B7E7D"/>
    <w:rsid w:val="000D15AC"/>
    <w:rsid w:val="000D1B44"/>
    <w:rsid w:val="000D2E62"/>
    <w:rsid w:val="000D3A42"/>
    <w:rsid w:val="000E17D4"/>
    <w:rsid w:val="000E320E"/>
    <w:rsid w:val="000E61DE"/>
    <w:rsid w:val="000F39B6"/>
    <w:rsid w:val="00113B1D"/>
    <w:rsid w:val="001527D3"/>
    <w:rsid w:val="001609FE"/>
    <w:rsid w:val="00173D76"/>
    <w:rsid w:val="00197BCD"/>
    <w:rsid w:val="001A6C93"/>
    <w:rsid w:val="001B4599"/>
    <w:rsid w:val="001B4F91"/>
    <w:rsid w:val="001D696B"/>
    <w:rsid w:val="001E363E"/>
    <w:rsid w:val="00207325"/>
    <w:rsid w:val="002106FA"/>
    <w:rsid w:val="00213343"/>
    <w:rsid w:val="002164D7"/>
    <w:rsid w:val="00235E75"/>
    <w:rsid w:val="00243B13"/>
    <w:rsid w:val="00244B89"/>
    <w:rsid w:val="00247AA2"/>
    <w:rsid w:val="00261E84"/>
    <w:rsid w:val="00273ACE"/>
    <w:rsid w:val="00275E8A"/>
    <w:rsid w:val="0028106F"/>
    <w:rsid w:val="0028626D"/>
    <w:rsid w:val="002A020C"/>
    <w:rsid w:val="002C0019"/>
    <w:rsid w:val="002C1405"/>
    <w:rsid w:val="002D486E"/>
    <w:rsid w:val="002F1BEE"/>
    <w:rsid w:val="002F70FC"/>
    <w:rsid w:val="00301C64"/>
    <w:rsid w:val="003140A5"/>
    <w:rsid w:val="00322F1D"/>
    <w:rsid w:val="00325809"/>
    <w:rsid w:val="0036252F"/>
    <w:rsid w:val="003712EC"/>
    <w:rsid w:val="00384EC7"/>
    <w:rsid w:val="00395CDF"/>
    <w:rsid w:val="003978AF"/>
    <w:rsid w:val="003A4B22"/>
    <w:rsid w:val="003A5321"/>
    <w:rsid w:val="003A670B"/>
    <w:rsid w:val="003C4707"/>
    <w:rsid w:val="003D0A46"/>
    <w:rsid w:val="003D19A0"/>
    <w:rsid w:val="003D6328"/>
    <w:rsid w:val="003E67D1"/>
    <w:rsid w:val="004144A7"/>
    <w:rsid w:val="004201BE"/>
    <w:rsid w:val="00420FE3"/>
    <w:rsid w:val="00431873"/>
    <w:rsid w:val="00433BDF"/>
    <w:rsid w:val="00435819"/>
    <w:rsid w:val="0044118C"/>
    <w:rsid w:val="004504E3"/>
    <w:rsid w:val="00452496"/>
    <w:rsid w:val="0046102B"/>
    <w:rsid w:val="00467101"/>
    <w:rsid w:val="00487921"/>
    <w:rsid w:val="004946F9"/>
    <w:rsid w:val="004A0F1B"/>
    <w:rsid w:val="004A4897"/>
    <w:rsid w:val="004B3BCF"/>
    <w:rsid w:val="004B6DF9"/>
    <w:rsid w:val="004C3FB8"/>
    <w:rsid w:val="004D5FFC"/>
    <w:rsid w:val="004D6F40"/>
    <w:rsid w:val="004E22C7"/>
    <w:rsid w:val="004E6A58"/>
    <w:rsid w:val="004F0233"/>
    <w:rsid w:val="004F0ADB"/>
    <w:rsid w:val="004F7FAD"/>
    <w:rsid w:val="00523CB9"/>
    <w:rsid w:val="00524000"/>
    <w:rsid w:val="005636E9"/>
    <w:rsid w:val="0056391A"/>
    <w:rsid w:val="005A45F3"/>
    <w:rsid w:val="005E2E44"/>
    <w:rsid w:val="005F0031"/>
    <w:rsid w:val="005F09CD"/>
    <w:rsid w:val="005F4607"/>
    <w:rsid w:val="005F5F26"/>
    <w:rsid w:val="006058F1"/>
    <w:rsid w:val="006154EA"/>
    <w:rsid w:val="00625330"/>
    <w:rsid w:val="0062653B"/>
    <w:rsid w:val="0063366C"/>
    <w:rsid w:val="00656126"/>
    <w:rsid w:val="00661768"/>
    <w:rsid w:val="00661F5D"/>
    <w:rsid w:val="00673A3A"/>
    <w:rsid w:val="0067755F"/>
    <w:rsid w:val="00692812"/>
    <w:rsid w:val="006A6238"/>
    <w:rsid w:val="006B4D6E"/>
    <w:rsid w:val="006C0D34"/>
    <w:rsid w:val="006D0E55"/>
    <w:rsid w:val="006D50F3"/>
    <w:rsid w:val="006F44A6"/>
    <w:rsid w:val="006F5F4E"/>
    <w:rsid w:val="00702753"/>
    <w:rsid w:val="00711939"/>
    <w:rsid w:val="0071226A"/>
    <w:rsid w:val="007207CB"/>
    <w:rsid w:val="00726F6D"/>
    <w:rsid w:val="00730F0A"/>
    <w:rsid w:val="0073599B"/>
    <w:rsid w:val="007466FD"/>
    <w:rsid w:val="00751DA5"/>
    <w:rsid w:val="0075421A"/>
    <w:rsid w:val="0076309E"/>
    <w:rsid w:val="00765606"/>
    <w:rsid w:val="00766F52"/>
    <w:rsid w:val="00766F76"/>
    <w:rsid w:val="00772489"/>
    <w:rsid w:val="00793F8D"/>
    <w:rsid w:val="007B1B24"/>
    <w:rsid w:val="007C019A"/>
    <w:rsid w:val="007C0FF0"/>
    <w:rsid w:val="007D52A2"/>
    <w:rsid w:val="007D6211"/>
    <w:rsid w:val="007E5569"/>
    <w:rsid w:val="00820B21"/>
    <w:rsid w:val="00826411"/>
    <w:rsid w:val="00830D24"/>
    <w:rsid w:val="00832848"/>
    <w:rsid w:val="00835AC3"/>
    <w:rsid w:val="008626B2"/>
    <w:rsid w:val="008705A6"/>
    <w:rsid w:val="008737C4"/>
    <w:rsid w:val="00892372"/>
    <w:rsid w:val="008B3979"/>
    <w:rsid w:val="008D6941"/>
    <w:rsid w:val="008D7DBF"/>
    <w:rsid w:val="008E29F3"/>
    <w:rsid w:val="008E4EA8"/>
    <w:rsid w:val="008E68AD"/>
    <w:rsid w:val="008F6187"/>
    <w:rsid w:val="0090032C"/>
    <w:rsid w:val="0090476E"/>
    <w:rsid w:val="009105E0"/>
    <w:rsid w:val="00926F21"/>
    <w:rsid w:val="00933A8D"/>
    <w:rsid w:val="009517A5"/>
    <w:rsid w:val="00951969"/>
    <w:rsid w:val="00954F31"/>
    <w:rsid w:val="009573B6"/>
    <w:rsid w:val="00992347"/>
    <w:rsid w:val="009B70CC"/>
    <w:rsid w:val="009D48B7"/>
    <w:rsid w:val="009D5207"/>
    <w:rsid w:val="009E5E05"/>
    <w:rsid w:val="00A11079"/>
    <w:rsid w:val="00A12ED5"/>
    <w:rsid w:val="00A258B2"/>
    <w:rsid w:val="00A32B41"/>
    <w:rsid w:val="00A45F1F"/>
    <w:rsid w:val="00A46581"/>
    <w:rsid w:val="00A56BEE"/>
    <w:rsid w:val="00A62628"/>
    <w:rsid w:val="00A813F5"/>
    <w:rsid w:val="00A94A2E"/>
    <w:rsid w:val="00AA377C"/>
    <w:rsid w:val="00AA67E3"/>
    <w:rsid w:val="00AB59FE"/>
    <w:rsid w:val="00AB687F"/>
    <w:rsid w:val="00AB70B4"/>
    <w:rsid w:val="00AC2204"/>
    <w:rsid w:val="00AF6AD3"/>
    <w:rsid w:val="00B00E75"/>
    <w:rsid w:val="00B1645E"/>
    <w:rsid w:val="00B17B50"/>
    <w:rsid w:val="00B30C85"/>
    <w:rsid w:val="00B31161"/>
    <w:rsid w:val="00B47547"/>
    <w:rsid w:val="00B57777"/>
    <w:rsid w:val="00B6055D"/>
    <w:rsid w:val="00B62125"/>
    <w:rsid w:val="00B7206F"/>
    <w:rsid w:val="00BE02C9"/>
    <w:rsid w:val="00BE1253"/>
    <w:rsid w:val="00BE25E5"/>
    <w:rsid w:val="00BE3551"/>
    <w:rsid w:val="00C07929"/>
    <w:rsid w:val="00C17D74"/>
    <w:rsid w:val="00C3062E"/>
    <w:rsid w:val="00C4328D"/>
    <w:rsid w:val="00C63F01"/>
    <w:rsid w:val="00C71211"/>
    <w:rsid w:val="00C74536"/>
    <w:rsid w:val="00C76D79"/>
    <w:rsid w:val="00C82E19"/>
    <w:rsid w:val="00CA147C"/>
    <w:rsid w:val="00CA6BB9"/>
    <w:rsid w:val="00CC6CC8"/>
    <w:rsid w:val="00CF6256"/>
    <w:rsid w:val="00D05A54"/>
    <w:rsid w:val="00D17DB1"/>
    <w:rsid w:val="00D3075A"/>
    <w:rsid w:val="00D372B4"/>
    <w:rsid w:val="00D37F57"/>
    <w:rsid w:val="00D43B8B"/>
    <w:rsid w:val="00D62C9A"/>
    <w:rsid w:val="00D81031"/>
    <w:rsid w:val="00D93E22"/>
    <w:rsid w:val="00DC128E"/>
    <w:rsid w:val="00DD20B7"/>
    <w:rsid w:val="00DD2C6F"/>
    <w:rsid w:val="00DE41F4"/>
    <w:rsid w:val="00E11D42"/>
    <w:rsid w:val="00E3037A"/>
    <w:rsid w:val="00E30FC5"/>
    <w:rsid w:val="00E31718"/>
    <w:rsid w:val="00E72F6D"/>
    <w:rsid w:val="00E7452A"/>
    <w:rsid w:val="00E821F5"/>
    <w:rsid w:val="00E874A7"/>
    <w:rsid w:val="00EA01BD"/>
    <w:rsid w:val="00EA2F0A"/>
    <w:rsid w:val="00EC3E3D"/>
    <w:rsid w:val="00EC5DF5"/>
    <w:rsid w:val="00EE747A"/>
    <w:rsid w:val="00EF5819"/>
    <w:rsid w:val="00F02B7A"/>
    <w:rsid w:val="00F02E1C"/>
    <w:rsid w:val="00F203ED"/>
    <w:rsid w:val="00F22C71"/>
    <w:rsid w:val="00F239D6"/>
    <w:rsid w:val="00F2579F"/>
    <w:rsid w:val="00F31017"/>
    <w:rsid w:val="00F51349"/>
    <w:rsid w:val="00F5142B"/>
    <w:rsid w:val="00F53B96"/>
    <w:rsid w:val="00F567A7"/>
    <w:rsid w:val="00F579FC"/>
    <w:rsid w:val="00F7543E"/>
    <w:rsid w:val="00F841DC"/>
    <w:rsid w:val="00F86B43"/>
    <w:rsid w:val="00FB0951"/>
    <w:rsid w:val="00FB54F4"/>
    <w:rsid w:val="00FC2F50"/>
    <w:rsid w:val="00FD655E"/>
    <w:rsid w:val="00FE0BF2"/>
    <w:rsid w:val="00FE56EE"/>
    <w:rsid w:val="00FF6839"/>
    <w:rsid w:val="013E9DF7"/>
    <w:rsid w:val="02F1361A"/>
    <w:rsid w:val="0346A052"/>
    <w:rsid w:val="03C98775"/>
    <w:rsid w:val="04E270B3"/>
    <w:rsid w:val="055EF498"/>
    <w:rsid w:val="0E3AA917"/>
    <w:rsid w:val="0EFA7BBE"/>
    <w:rsid w:val="10CB9B57"/>
    <w:rsid w:val="117249D9"/>
    <w:rsid w:val="169C5264"/>
    <w:rsid w:val="1F0DDF5F"/>
    <w:rsid w:val="206405AB"/>
    <w:rsid w:val="22266377"/>
    <w:rsid w:val="24C7FBEB"/>
    <w:rsid w:val="26FFC8E7"/>
    <w:rsid w:val="2715D1B6"/>
    <w:rsid w:val="294B943C"/>
    <w:rsid w:val="2DFC5248"/>
    <w:rsid w:val="2EE68A41"/>
    <w:rsid w:val="34AEFE68"/>
    <w:rsid w:val="35BCA3C8"/>
    <w:rsid w:val="38B3B64B"/>
    <w:rsid w:val="38FE9CFF"/>
    <w:rsid w:val="3B7F2418"/>
    <w:rsid w:val="3CA968D0"/>
    <w:rsid w:val="3FE40C3E"/>
    <w:rsid w:val="4437D311"/>
    <w:rsid w:val="4524A243"/>
    <w:rsid w:val="4780E17B"/>
    <w:rsid w:val="4EF16614"/>
    <w:rsid w:val="5926DCB1"/>
    <w:rsid w:val="63BDC84A"/>
    <w:rsid w:val="64B83AB9"/>
    <w:rsid w:val="66D99BE4"/>
    <w:rsid w:val="6AB14B22"/>
    <w:rsid w:val="6C472736"/>
    <w:rsid w:val="6F84BC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9E8F1"/>
  <w15:chartTrackingRefBased/>
  <w15:docId w15:val="{3A21BB3B-2F0D-4940-8189-5D2DB8E9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777"/>
  </w:style>
  <w:style w:type="paragraph" w:styleId="Footer">
    <w:name w:val="footer"/>
    <w:basedOn w:val="Normal"/>
    <w:link w:val="FooterChar"/>
    <w:uiPriority w:val="99"/>
    <w:unhideWhenUsed/>
    <w:rsid w:val="00B57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777"/>
  </w:style>
  <w:style w:type="paragraph" w:styleId="BalloonText">
    <w:name w:val="Balloon Text"/>
    <w:basedOn w:val="Normal"/>
    <w:link w:val="BalloonTextChar"/>
    <w:uiPriority w:val="99"/>
    <w:semiHidden/>
    <w:unhideWhenUsed/>
    <w:rsid w:val="00322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1D"/>
    <w:rPr>
      <w:rFonts w:ascii="Segoe UI" w:hAnsi="Segoe UI" w:cs="Segoe UI"/>
      <w:sz w:val="18"/>
      <w:szCs w:val="18"/>
    </w:rPr>
  </w:style>
  <w:style w:type="paragraph" w:styleId="ListParagraph">
    <w:name w:val="List Paragraph"/>
    <w:basedOn w:val="Normal"/>
    <w:uiPriority w:val="34"/>
    <w:qFormat/>
    <w:rsid w:val="0076309E"/>
    <w:pPr>
      <w:ind w:left="720"/>
      <w:contextualSpacing/>
    </w:pPr>
  </w:style>
  <w:style w:type="character" w:customStyle="1" w:styleId="apple-converted-space">
    <w:name w:val="apple-converted-space"/>
    <w:rsid w:val="00EA2F0A"/>
  </w:style>
  <w:style w:type="paragraph" w:styleId="NormalWeb">
    <w:name w:val="Normal (Web)"/>
    <w:basedOn w:val="Normal"/>
    <w:uiPriority w:val="99"/>
    <w:unhideWhenUsed/>
    <w:rsid w:val="00FE0B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0850">
      <w:bodyDiv w:val="1"/>
      <w:marLeft w:val="0"/>
      <w:marRight w:val="0"/>
      <w:marTop w:val="0"/>
      <w:marBottom w:val="0"/>
      <w:divBdr>
        <w:top w:val="none" w:sz="0" w:space="0" w:color="auto"/>
        <w:left w:val="none" w:sz="0" w:space="0" w:color="auto"/>
        <w:bottom w:val="none" w:sz="0" w:space="0" w:color="auto"/>
        <w:right w:val="none" w:sz="0" w:space="0" w:color="auto"/>
      </w:divBdr>
      <w:divsChild>
        <w:div w:id="725225690">
          <w:marLeft w:val="0"/>
          <w:marRight w:val="0"/>
          <w:marTop w:val="0"/>
          <w:marBottom w:val="0"/>
          <w:divBdr>
            <w:top w:val="none" w:sz="0" w:space="0" w:color="auto"/>
            <w:left w:val="none" w:sz="0" w:space="0" w:color="auto"/>
            <w:bottom w:val="none" w:sz="0" w:space="0" w:color="auto"/>
            <w:right w:val="none" w:sz="0" w:space="0" w:color="auto"/>
          </w:divBdr>
          <w:divsChild>
            <w:div w:id="613487091">
              <w:marLeft w:val="0"/>
              <w:marRight w:val="0"/>
              <w:marTop w:val="0"/>
              <w:marBottom w:val="0"/>
              <w:divBdr>
                <w:top w:val="none" w:sz="0" w:space="0" w:color="auto"/>
                <w:left w:val="none" w:sz="0" w:space="0" w:color="auto"/>
                <w:bottom w:val="none" w:sz="0" w:space="0" w:color="auto"/>
                <w:right w:val="none" w:sz="0" w:space="0" w:color="auto"/>
              </w:divBdr>
              <w:divsChild>
                <w:div w:id="19620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4911">
      <w:bodyDiv w:val="1"/>
      <w:marLeft w:val="0"/>
      <w:marRight w:val="0"/>
      <w:marTop w:val="0"/>
      <w:marBottom w:val="0"/>
      <w:divBdr>
        <w:top w:val="none" w:sz="0" w:space="0" w:color="auto"/>
        <w:left w:val="none" w:sz="0" w:space="0" w:color="auto"/>
        <w:bottom w:val="none" w:sz="0" w:space="0" w:color="auto"/>
        <w:right w:val="none" w:sz="0" w:space="0" w:color="auto"/>
      </w:divBdr>
      <w:divsChild>
        <w:div w:id="773864599">
          <w:marLeft w:val="0"/>
          <w:marRight w:val="0"/>
          <w:marTop w:val="0"/>
          <w:marBottom w:val="0"/>
          <w:divBdr>
            <w:top w:val="none" w:sz="0" w:space="0" w:color="auto"/>
            <w:left w:val="none" w:sz="0" w:space="0" w:color="auto"/>
            <w:bottom w:val="none" w:sz="0" w:space="0" w:color="auto"/>
            <w:right w:val="none" w:sz="0" w:space="0" w:color="auto"/>
          </w:divBdr>
          <w:divsChild>
            <w:div w:id="910509442">
              <w:marLeft w:val="0"/>
              <w:marRight w:val="0"/>
              <w:marTop w:val="0"/>
              <w:marBottom w:val="0"/>
              <w:divBdr>
                <w:top w:val="none" w:sz="0" w:space="0" w:color="auto"/>
                <w:left w:val="none" w:sz="0" w:space="0" w:color="auto"/>
                <w:bottom w:val="none" w:sz="0" w:space="0" w:color="auto"/>
                <w:right w:val="none" w:sz="0" w:space="0" w:color="auto"/>
              </w:divBdr>
              <w:divsChild>
                <w:div w:id="683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15012">
      <w:bodyDiv w:val="1"/>
      <w:marLeft w:val="0"/>
      <w:marRight w:val="0"/>
      <w:marTop w:val="0"/>
      <w:marBottom w:val="0"/>
      <w:divBdr>
        <w:top w:val="none" w:sz="0" w:space="0" w:color="auto"/>
        <w:left w:val="none" w:sz="0" w:space="0" w:color="auto"/>
        <w:bottom w:val="none" w:sz="0" w:space="0" w:color="auto"/>
        <w:right w:val="none" w:sz="0" w:space="0" w:color="auto"/>
      </w:divBdr>
      <w:divsChild>
        <w:div w:id="1443067429">
          <w:marLeft w:val="0"/>
          <w:marRight w:val="0"/>
          <w:marTop w:val="0"/>
          <w:marBottom w:val="0"/>
          <w:divBdr>
            <w:top w:val="none" w:sz="0" w:space="0" w:color="auto"/>
            <w:left w:val="none" w:sz="0" w:space="0" w:color="auto"/>
            <w:bottom w:val="none" w:sz="0" w:space="0" w:color="auto"/>
            <w:right w:val="none" w:sz="0" w:space="0" w:color="auto"/>
          </w:divBdr>
          <w:divsChild>
            <w:div w:id="1415971792">
              <w:marLeft w:val="0"/>
              <w:marRight w:val="0"/>
              <w:marTop w:val="0"/>
              <w:marBottom w:val="0"/>
              <w:divBdr>
                <w:top w:val="none" w:sz="0" w:space="0" w:color="auto"/>
                <w:left w:val="none" w:sz="0" w:space="0" w:color="auto"/>
                <w:bottom w:val="none" w:sz="0" w:space="0" w:color="auto"/>
                <w:right w:val="none" w:sz="0" w:space="0" w:color="auto"/>
              </w:divBdr>
              <w:divsChild>
                <w:div w:id="1688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1350">
      <w:bodyDiv w:val="1"/>
      <w:marLeft w:val="0"/>
      <w:marRight w:val="0"/>
      <w:marTop w:val="0"/>
      <w:marBottom w:val="0"/>
      <w:divBdr>
        <w:top w:val="none" w:sz="0" w:space="0" w:color="auto"/>
        <w:left w:val="none" w:sz="0" w:space="0" w:color="auto"/>
        <w:bottom w:val="none" w:sz="0" w:space="0" w:color="auto"/>
        <w:right w:val="none" w:sz="0" w:space="0" w:color="auto"/>
      </w:divBdr>
      <w:divsChild>
        <w:div w:id="1824007370">
          <w:marLeft w:val="0"/>
          <w:marRight w:val="0"/>
          <w:marTop w:val="0"/>
          <w:marBottom w:val="0"/>
          <w:divBdr>
            <w:top w:val="none" w:sz="0" w:space="0" w:color="auto"/>
            <w:left w:val="none" w:sz="0" w:space="0" w:color="auto"/>
            <w:bottom w:val="none" w:sz="0" w:space="0" w:color="auto"/>
            <w:right w:val="none" w:sz="0" w:space="0" w:color="auto"/>
          </w:divBdr>
          <w:divsChild>
            <w:div w:id="277296641">
              <w:marLeft w:val="0"/>
              <w:marRight w:val="0"/>
              <w:marTop w:val="0"/>
              <w:marBottom w:val="0"/>
              <w:divBdr>
                <w:top w:val="none" w:sz="0" w:space="0" w:color="auto"/>
                <w:left w:val="none" w:sz="0" w:space="0" w:color="auto"/>
                <w:bottom w:val="none" w:sz="0" w:space="0" w:color="auto"/>
                <w:right w:val="none" w:sz="0" w:space="0" w:color="auto"/>
              </w:divBdr>
              <w:divsChild>
                <w:div w:id="1623148623">
                  <w:marLeft w:val="0"/>
                  <w:marRight w:val="0"/>
                  <w:marTop w:val="0"/>
                  <w:marBottom w:val="0"/>
                  <w:divBdr>
                    <w:top w:val="none" w:sz="0" w:space="0" w:color="auto"/>
                    <w:left w:val="none" w:sz="0" w:space="0" w:color="auto"/>
                    <w:bottom w:val="none" w:sz="0" w:space="0" w:color="auto"/>
                    <w:right w:val="none" w:sz="0" w:space="0" w:color="auto"/>
                  </w:divBdr>
                  <w:divsChild>
                    <w:div w:id="7788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7614">
      <w:bodyDiv w:val="1"/>
      <w:marLeft w:val="0"/>
      <w:marRight w:val="0"/>
      <w:marTop w:val="0"/>
      <w:marBottom w:val="0"/>
      <w:divBdr>
        <w:top w:val="none" w:sz="0" w:space="0" w:color="auto"/>
        <w:left w:val="none" w:sz="0" w:space="0" w:color="auto"/>
        <w:bottom w:val="none" w:sz="0" w:space="0" w:color="auto"/>
        <w:right w:val="none" w:sz="0" w:space="0" w:color="auto"/>
      </w:divBdr>
      <w:divsChild>
        <w:div w:id="1333873972">
          <w:marLeft w:val="0"/>
          <w:marRight w:val="0"/>
          <w:marTop w:val="0"/>
          <w:marBottom w:val="0"/>
          <w:divBdr>
            <w:top w:val="none" w:sz="0" w:space="0" w:color="auto"/>
            <w:left w:val="none" w:sz="0" w:space="0" w:color="auto"/>
            <w:bottom w:val="none" w:sz="0" w:space="0" w:color="auto"/>
            <w:right w:val="none" w:sz="0" w:space="0" w:color="auto"/>
          </w:divBdr>
          <w:divsChild>
            <w:div w:id="1478456060">
              <w:marLeft w:val="0"/>
              <w:marRight w:val="0"/>
              <w:marTop w:val="0"/>
              <w:marBottom w:val="0"/>
              <w:divBdr>
                <w:top w:val="none" w:sz="0" w:space="0" w:color="auto"/>
                <w:left w:val="none" w:sz="0" w:space="0" w:color="auto"/>
                <w:bottom w:val="none" w:sz="0" w:space="0" w:color="auto"/>
                <w:right w:val="none" w:sz="0" w:space="0" w:color="auto"/>
              </w:divBdr>
              <w:divsChild>
                <w:div w:id="11593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62842">
      <w:bodyDiv w:val="1"/>
      <w:marLeft w:val="0"/>
      <w:marRight w:val="0"/>
      <w:marTop w:val="0"/>
      <w:marBottom w:val="0"/>
      <w:divBdr>
        <w:top w:val="none" w:sz="0" w:space="0" w:color="auto"/>
        <w:left w:val="none" w:sz="0" w:space="0" w:color="auto"/>
        <w:bottom w:val="none" w:sz="0" w:space="0" w:color="auto"/>
        <w:right w:val="none" w:sz="0" w:space="0" w:color="auto"/>
      </w:divBdr>
      <w:divsChild>
        <w:div w:id="1927300494">
          <w:marLeft w:val="0"/>
          <w:marRight w:val="0"/>
          <w:marTop w:val="0"/>
          <w:marBottom w:val="0"/>
          <w:divBdr>
            <w:top w:val="none" w:sz="0" w:space="0" w:color="auto"/>
            <w:left w:val="none" w:sz="0" w:space="0" w:color="auto"/>
            <w:bottom w:val="none" w:sz="0" w:space="0" w:color="auto"/>
            <w:right w:val="none" w:sz="0" w:space="0" w:color="auto"/>
          </w:divBdr>
        </w:div>
      </w:divsChild>
    </w:div>
    <w:div w:id="1771899130">
      <w:bodyDiv w:val="1"/>
      <w:marLeft w:val="0"/>
      <w:marRight w:val="0"/>
      <w:marTop w:val="0"/>
      <w:marBottom w:val="0"/>
      <w:divBdr>
        <w:top w:val="none" w:sz="0" w:space="0" w:color="auto"/>
        <w:left w:val="none" w:sz="0" w:space="0" w:color="auto"/>
        <w:bottom w:val="none" w:sz="0" w:space="0" w:color="auto"/>
        <w:right w:val="none" w:sz="0" w:space="0" w:color="auto"/>
      </w:divBdr>
      <w:divsChild>
        <w:div w:id="1838425694">
          <w:marLeft w:val="0"/>
          <w:marRight w:val="0"/>
          <w:marTop w:val="0"/>
          <w:marBottom w:val="0"/>
          <w:divBdr>
            <w:top w:val="none" w:sz="0" w:space="0" w:color="auto"/>
            <w:left w:val="none" w:sz="0" w:space="0" w:color="auto"/>
            <w:bottom w:val="none" w:sz="0" w:space="0" w:color="auto"/>
            <w:right w:val="none" w:sz="0" w:space="0" w:color="auto"/>
          </w:divBdr>
          <w:divsChild>
            <w:div w:id="2109543635">
              <w:marLeft w:val="0"/>
              <w:marRight w:val="0"/>
              <w:marTop w:val="0"/>
              <w:marBottom w:val="0"/>
              <w:divBdr>
                <w:top w:val="none" w:sz="0" w:space="0" w:color="auto"/>
                <w:left w:val="none" w:sz="0" w:space="0" w:color="auto"/>
                <w:bottom w:val="none" w:sz="0" w:space="0" w:color="auto"/>
                <w:right w:val="none" w:sz="0" w:space="0" w:color="auto"/>
              </w:divBdr>
              <w:divsChild>
                <w:div w:id="1581258463">
                  <w:marLeft w:val="0"/>
                  <w:marRight w:val="0"/>
                  <w:marTop w:val="0"/>
                  <w:marBottom w:val="0"/>
                  <w:divBdr>
                    <w:top w:val="none" w:sz="0" w:space="0" w:color="auto"/>
                    <w:left w:val="none" w:sz="0" w:space="0" w:color="auto"/>
                    <w:bottom w:val="none" w:sz="0" w:space="0" w:color="auto"/>
                    <w:right w:val="none" w:sz="0" w:space="0" w:color="auto"/>
                  </w:divBdr>
                  <w:divsChild>
                    <w:div w:id="5627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35784">
      <w:bodyDiv w:val="1"/>
      <w:marLeft w:val="0"/>
      <w:marRight w:val="0"/>
      <w:marTop w:val="0"/>
      <w:marBottom w:val="0"/>
      <w:divBdr>
        <w:top w:val="none" w:sz="0" w:space="0" w:color="auto"/>
        <w:left w:val="none" w:sz="0" w:space="0" w:color="auto"/>
        <w:bottom w:val="none" w:sz="0" w:space="0" w:color="auto"/>
        <w:right w:val="none" w:sz="0" w:space="0" w:color="auto"/>
      </w:divBdr>
      <w:divsChild>
        <w:div w:id="1526795411">
          <w:marLeft w:val="0"/>
          <w:marRight w:val="0"/>
          <w:marTop w:val="0"/>
          <w:marBottom w:val="0"/>
          <w:divBdr>
            <w:top w:val="none" w:sz="0" w:space="0" w:color="auto"/>
            <w:left w:val="none" w:sz="0" w:space="0" w:color="auto"/>
            <w:bottom w:val="none" w:sz="0" w:space="0" w:color="auto"/>
            <w:right w:val="none" w:sz="0" w:space="0" w:color="auto"/>
          </w:divBdr>
          <w:divsChild>
            <w:div w:id="1594972292">
              <w:marLeft w:val="0"/>
              <w:marRight w:val="0"/>
              <w:marTop w:val="0"/>
              <w:marBottom w:val="0"/>
              <w:divBdr>
                <w:top w:val="none" w:sz="0" w:space="0" w:color="auto"/>
                <w:left w:val="none" w:sz="0" w:space="0" w:color="auto"/>
                <w:bottom w:val="none" w:sz="0" w:space="0" w:color="auto"/>
                <w:right w:val="none" w:sz="0" w:space="0" w:color="auto"/>
              </w:divBdr>
              <w:divsChild>
                <w:div w:id="15945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b4766a-59af-411e-a19b-7c8e21005702">
      <UserInfo>
        <DisplayName>Jake Couch</DisplayName>
        <AccountId>351</AccountId>
        <AccountType/>
      </UserInfo>
    </SharedWithUsers>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8" ma:contentTypeDescription="Create a new document." ma:contentTypeScope="" ma:versionID="0f42e8e6b3a05d57ca0dec8c696d490d">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3f70a8f93461c272024d42430158964d"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b7188d-65b8-4722-9b50-6c7e59b88e32}"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FEEDB-C215-40A2-9B64-0635A91694FC}">
  <ds:schemaRefs>
    <ds:schemaRef ds:uri="http://schemas.microsoft.com/office/2006/metadata/properties"/>
    <ds:schemaRef ds:uri="http://schemas.microsoft.com/office/infopath/2007/PartnerControls"/>
    <ds:schemaRef ds:uri="1bb4766a-59af-411e-a19b-7c8e21005702"/>
    <ds:schemaRef ds:uri="428e77ba-d3e5-445d-93b8-82da7003dbe1"/>
  </ds:schemaRefs>
</ds:datastoreItem>
</file>

<file path=customXml/itemProps2.xml><?xml version="1.0" encoding="utf-8"?>
<ds:datastoreItem xmlns:ds="http://schemas.openxmlformats.org/officeDocument/2006/customXml" ds:itemID="{DE962A78-5B01-4AF2-AE82-2A7DCD95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77ba-d3e5-445d-93b8-82da7003dbe1"/>
    <ds:schemaRef ds:uri="1bb4766a-59af-411e-a19b-7c8e21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C3BB-5F80-4FA5-9622-6699ED09F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10243</Characters>
  <Application>Microsoft Office Word</Application>
  <DocSecurity>0</DocSecurity>
  <Lines>85</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James</dc:creator>
  <cp:keywords/>
  <dc:description/>
  <cp:lastModifiedBy>Jake Couch</cp:lastModifiedBy>
  <cp:revision>2</cp:revision>
  <cp:lastPrinted>2019-09-23T13:16:00Z</cp:lastPrinted>
  <dcterms:created xsi:type="dcterms:W3CDTF">2023-10-16T15:10:00Z</dcterms:created>
  <dcterms:modified xsi:type="dcterms:W3CDTF">2023-10-16T15:10:00Z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Order">
    <vt:r8>12460700</vt:r8>
  </property>
  <property fmtid="{D5CDD505-2E9C-101B-9397-08002B2CF9AE}" pid="4" name="ComplianceAssetId">
    <vt:lpwstr/>
  </property>
  <property fmtid="{D5CDD505-2E9C-101B-9397-08002B2CF9AE}" pid="5" name="MediaServiceImageTags">
    <vt:lpwstr/>
  </property>
</Properties>
</file>